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Konkurs „10 lat TEDxWarsawWomen”</w:t>
      </w:r>
    </w:p>
    <w:p>
      <w:pPr/>
      <w:r>
        <w:rPr/>
        <w:t xml:space="preserve">§ 1</w:t>
      </w:r>
    </w:p>
    <w:p>
      <w:pPr/>
      <w:r>
        <w:rPr/>
        <w:t xml:space="preserve">Postanowienia ogólne</w:t>
      </w:r>
    </w:p>
    <w:p>
      <w:pPr/>
      <w:r>
        <w:rPr/>
        <w:t xml:space="preserve">1. Niniejszy regulamin (zwany dalej „Regulaminem”) określa ogólne warunki uczestnictwa w konkursie – „10 lat TEDxWarsawWomen” (zwanym dalej „Konkursem”).</w:t>
      </w:r>
    </w:p>
    <w:p>
      <w:pPr/>
      <w:r>
        <w:rPr/>
        <w:t xml:space="preserve">2. Organizatorem Konkursu jest Wydawnictwo Bauer Sp. z o.o. Sp. j. z siedzibą w Warszawie, ul. Motorowa 1, zarejestrowana w Krajowym Rejestrze Sądowym pod numerem KRS 0000881250, NIP 527-26-44-323 (zwana dalej „Organizatorem”).</w:t>
      </w:r>
    </w:p>
    <w:p>
      <w:pPr/>
      <w:r>
        <w:rPr/>
        <w:t xml:space="preserve">3. Szczegółowe zasady Konkursu oraz warunki uczestnictwa, określenie nagród, jak również czas trwania Konkursu podane są w serwisie internetowym twojstyl.pl.</w:t>
      </w:r>
    </w:p>
    <w:p>
      <w:pPr/>
      <w:r>
        <w:rPr/>
        <w:t xml:space="preserve">4. Osoba biorąca udział w Konkursie (zwana dalej „Uczestnikiem”) poprzez wysłanie zgłoszenia wyraża zgodę na zastosowanie wszystkich postanowień Regulaminu.</w:t>
      </w:r>
    </w:p>
    <w:p>
      <w:pPr/>
      <w:r>
        <w:rPr/>
        <w:t xml:space="preserve">5. Udział w Konkursie mogą brać pełnoletnie osoby fizyczne lub osoby niepełnoletnie za zgodą ich opiekunów prawnych, uprawnione do użytkowania Internetu i posiadające konto w serwisie Instagram. Nagrody, o których mowa poniżej przysługują Uczestnikom, z wyłączeniem:</w:t>
      </w:r>
    </w:p>
    <w:p>
      <w:pPr/>
      <w:r>
        <w:rPr/>
        <w:t xml:space="preserve">a) pracowników oraz współpracowników Organizatora;</w:t>
      </w:r>
    </w:p>
    <w:p>
      <w:pPr/>
      <w:r>
        <w:rPr/>
        <w:t xml:space="preserve">b) innych niż wymienione w lit. a osób, które brały udział w organizowaniu Konkursu;</w:t>
      </w:r>
    </w:p>
    <w:p>
      <w:pP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r>
        <w:rPr/>
        <w:t xml:space="preserve">5. Uczestnik może wziąć udział w Konkursie poprzez zamieszczenie komentarza pod postem konkursowym na Instagramie twojstyl.pl</w:t>
      </w:r>
    </w:p>
    <w:p>
      <w:pPr/>
      <w:r>
        <w:rPr/>
        <w:t xml:space="preserve">§ 2</w:t>
      </w:r>
    </w:p>
    <w:p>
      <w:pPr/>
      <w:r>
        <w:rPr/>
        <w:t xml:space="preserve">Komisja Konkursowa</w:t>
      </w:r>
    </w:p>
    <w:p>
      <w:pPr/>
      <w:r>
        <w:rPr/>
        <w:t xml:space="preserve">Celem zapewnienia prawidłowej organizacji i przebiegu Konkursu, a w szczególności w celu dokonania oceny prawidłowości zgłoszeń do Konkursu oraz wyłonienia osób nagrodzonych, Organizator powoła Komisję Konkursową. W skład Komisji Konkursowej wejdą co najmniej 2 osoby delegowane przez Organizatora.</w:t>
      </w:r>
    </w:p>
    <w:p>
      <w:pPr/>
      <w:r>
        <w:rPr/>
        <w:t xml:space="preserve">§ 3</w:t>
      </w:r>
    </w:p>
    <w:p>
      <w:pPr/>
      <w:r>
        <w:rPr/>
        <w:t xml:space="preserve">Nagrody</w:t>
      </w:r>
    </w:p>
    <w:p>
      <w:pPr/>
      <w:r>
        <w:rPr/>
        <w:t xml:space="preserve">Organizator przewidział następujące nagrody w Konkursie:</w:t>
      </w:r>
    </w:p>
    <w:p>
      <w:pPr>
        <w:numPr>
          <w:ilvl w:val="0"/>
          <w:numId w:val="1"/>
        </w:numPr>
      </w:pPr>
      <w:r>
        <w:rPr/>
        <w:t xml:space="preserve">Do wygrania 3 wejściówki na wydarzenie 10 edycja </w:t>
      </w:r>
      <w:r>
        <w:rPr>
          <w:b w:val="1"/>
          <w:bCs w:val="1"/>
        </w:rPr>
        <w:t xml:space="preserve">TEDxWarsawWomen, </w:t>
      </w:r>
      <w:r>
        <w:rPr/>
        <w:t xml:space="preserve">które będzie miało miejsce 22.11.2024 w Multikinie w Złotych Tarasach w Warszawie.</w:t>
      </w:r>
    </w:p>
    <w:p>
      <w:pPr/>
      <w:r>
        <w:rPr/>
        <w:t xml:space="preserve">§ 4</w:t>
      </w:r>
    </w:p>
    <w:p>
      <w:pPr/>
      <w:r>
        <w:rPr/>
        <w:t xml:space="preserve">Zasady uczestnictwa w Konkursie</w:t>
      </w:r>
    </w:p>
    <w:p>
      <w:pPr/>
      <w:r>
        <w:rPr/>
        <w:t xml:space="preserve">1. Zadaniem Uczestnika Konkursu jest:</w:t>
      </w:r>
    </w:p>
    <w:p>
      <w:pPr/>
      <w:r>
        <w:rPr/>
        <w:t xml:space="preserve">a) dokończyć następujące zdanie: „Chcę wziąć udział w tegorocznej edycji TEDxWarsawWomen, ponieważ…” i zamieszczenie go w komentarzu pod postem konkursowym na Instagramie twojstyl.pl</w:t>
      </w:r>
    </w:p>
    <w:p>
      <w:pPr/>
      <w:r>
        <w:rPr/>
        <w:t xml:space="preserve">Komisja konkursowa wybierze i nagrodzi 3 autorów najciekawszych komenatrzy.</w:t>
      </w:r>
    </w:p>
    <w:p>
      <w:pPr/>
      <w:r>
        <w:rPr/>
        <w:t xml:space="preserve">Termin na przesłanie prawidłowego rozwiązania Konkursu to okres od dnia 15.11.2024 r. od godz. 17:00:00 do dnia 17.11.2024 r. do godz. 23:59:59.</w:t>
      </w:r>
    </w:p>
    <w:p>
      <w:pPr/>
      <w:r>
        <w:rPr/>
        <w:t xml:space="preserve">2. Uczestnicy zapewniają i gwarantują, że nadesłane przez nich komentarze wolne będą od jakichkolwiek wad prawnych, w szczególności nie będą naruszały praw autorskich, praw pokrewnych oraz praw do znaków towarowych ani jakichkolwiek praw osób trzecich w tym praw ich partnerów. </w:t>
      </w:r>
    </w:p>
    <w:p>
      <w:pPr/>
      <w:r>
        <w:rPr/>
        <w:t xml:space="preserve">§ 5</w:t>
      </w:r>
    </w:p>
    <w:p>
      <w:pPr/>
      <w:r>
        <w:rPr/>
        <w:t xml:space="preserve">Wybór Zwycięzcy</w:t>
      </w:r>
    </w:p>
    <w:p>
      <w:pPr/>
      <w:r>
        <w:rPr/>
        <w:t xml:space="preserve">1. Spośród Uczestników Konkursu Komisja Konkursowa wybierze 3 Laureatów, autorów najciekawszych komentarzy, biorąc pod uwagę w szczególności oryginalność i pomysłowość Uczestnika.</w:t>
      </w:r>
    </w:p>
    <w:p>
      <w:pPr/>
      <w:r>
        <w:rPr/>
        <w:t xml:space="preserve">2. Rozwiązanie Konkursu będzie miało miejsce w siedzibie Organizatora nie później niż 3 dni po zakończeniu danego Konkursu.</w:t>
      </w:r>
    </w:p>
    <w:p>
      <w:pPr/>
      <w:r>
        <w:rPr/>
        <w:t xml:space="preserve">3. Laureaci, którym pod nadzorem Komisji Konkursowej, zostaną przyznane nagrody zostaną powiadomieni o tym fakcie mailowo przez Organizatora w terminie do 2 dni roboczych od dnia wyłonienia zwycięzców. W wiadomości prywatnej na Instagramie laureaci otrzymają informację o przekazaniu nagrody.</w:t>
      </w:r>
    </w:p>
    <w:p>
      <w:pPr/>
      <w:r>
        <w:rPr/>
        <w:t xml:space="preserve">4. W przypadku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p>
    <w:p>
      <w:pPr/>
      <w:r>
        <w:rPr/>
        <w:t xml:space="preserve">5. Jedna osoba (imię, nazwisko i adres, adres e-mail) może wygrać jedną nagrodę w Konkursie.</w:t>
      </w:r>
    </w:p>
    <w:p>
      <w:pPr/>
      <w:r>
        <w:rPr/>
        <w:t xml:space="preserve">§ 6</w:t>
      </w:r>
    </w:p>
    <w:p>
      <w:pPr/>
      <w:r>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p>
    <w:p>
      <w:pPr/>
      <w:r>
        <w:rPr/>
        <w:t xml:space="preserve">Organizator poinformuje Laureata o zasadach związanych z obowiązkiem podatkowym. Niewpłacenie przez Laureata kwoty podatku od nagrody rzeczowej w terminie 14 dni od daty powiadomienia Laureata o nagrodzie jest równoznaczne z utratą prawa do nagrody.</w:t>
      </w:r>
    </w:p>
    <w:p>
      <w:pPr/>
      <w:r>
        <w:rPr/>
        <w:t xml:space="preserve">2. Sposób przekazania nagrody Laureatowi ustalony zostanie w korespondencji, o której mowa w § 5 ust. 3 powyżej. Z zastrzeżeniem postanowień ust. 1 powyżej nagrody zostaną wysłane do Laureatów Konkursu w terminie do 4 dni od daty zakończenia przyjmowania zgłoszeń. Nagrody zostaną wysłane w korespondencji e-mail.</w:t>
      </w:r>
    </w:p>
    <w:p>
      <w:pPr/>
      <w:r>
        <w:rPr/>
        <w:t xml:space="preserve">3. Nie odebranie przekazanej nagrody oznacza wygaśnięcie prawa do Nagrody.</w:t>
      </w:r>
    </w:p>
    <w:p>
      <w:pPr/>
      <w:r>
        <w:rPr/>
        <w:t xml:space="preserve">§ 7</w:t>
      </w:r>
    </w:p>
    <w:p>
      <w:pPr/>
      <w:r>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r>
        <w:rPr/>
        <w:t xml:space="preserve">2. Reklamacje związane z przebiegiem Konkursu należy zgłaszać Organizatorowi na adres: Wydawnictwo Bauer Sp. z o. o. Sp. j. 04-035 Warszawa, ul. Motorowa 1 w formie pisemnej, wraz z dopiskiem „Konkurs 10 lat TEDxWarsawWomen” i uzasadnieniem, najpóźniej do 30 dni od daty zakończenia czasu trwania Konkursu. Reklamacje związane z Konkursem rozstrzyga Komisja Konkursowa w terminie 30 dni od daty otrzymania reklamacji.</w:t>
      </w:r>
    </w:p>
    <w:p>
      <w:pPr/>
      <w:r>
        <w:rPr/>
        <w:t xml:space="preserve">3. Konkurs może być prowadzony tylko zgodnie z obowiązującym na terenie Rzeczypospolitej Polskiej prawem i postanowieniami niniejszego Regulaminu.</w:t>
      </w:r>
    </w:p>
    <w:p>
      <w:pPr/>
      <w:r>
        <w:rPr/>
        <w:t xml:space="preserve">4. Organizator dołoży wszelkich starań w celu zapewnienia prawidłowego działania Konkursu.</w:t>
      </w:r>
    </w:p>
    <w:p>
      <w:pPr/>
      <w:r>
        <w:rPr/>
        <w:t xml:space="preserve">5. Organizator ponosi odpowiedzialność za formułę i treści oferowane w ramach Konkursu.</w:t>
      </w:r>
    </w:p>
    <w:p>
      <w:pPr/>
      <w:r>
        <w:rPr/>
        <w:t xml:space="preserve">6. Uczestnik Konkursu w szczególności nie powinien:</w:t>
      </w:r>
    </w:p>
    <w:p>
      <w:pPr/>
      <w:r>
        <w:rPr/>
        <w:t xml:space="preserve">a. naruszać prawa innych Uczestników do brania udziału w Konkursie;</w:t>
      </w:r>
    </w:p>
    <w:p>
      <w:pPr/>
      <w:r>
        <w:rPr/>
        <w:t xml:space="preserve">b. korzystać z Konkursu w sposób, który może doprowadzić do naruszenia prawidłowego działania oferowanych w nim usług.</w:t>
      </w:r>
    </w:p>
    <w:p>
      <w:pP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p>
    <w:p>
      <w:pPr/>
      <w:r>
        <w:rPr/>
        <w:t xml:space="preserve">8. Organizator oświadcza, że Konkurs nie jest akcją charytatywną i jako taka nie będzie nigdzie promowana.</w:t>
      </w:r>
    </w:p>
    <w:p>
      <w:pPr/>
      <w:r>
        <w:rPr/>
        <w:t xml:space="preserve">§ 8</w:t>
      </w:r>
    </w:p>
    <w:p>
      <w:pPr/>
      <w:r>
        <w:rPr/>
        <w:t xml:space="preserve">Ochrona danych osobowych</w:t>
      </w:r>
    </w:p>
    <w:p>
      <w:pPr>
        <w:numPr>
          <w:ilvl w:val="0"/>
          <w:numId w:val="2"/>
        </w:numPr>
      </w:pPr>
      <w:r>
        <w:rPr/>
        <w:t xml:space="preserve">Administrator danych osobowych</w:t>
      </w:r>
    </w:p>
    <w:p>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w:t>
      </w:r>
    </w:p>
    <w:p>
      <w:pPr/>
      <w:r>
        <w:rPr/>
        <w:t xml:space="preserve">Dane kontaktowe: Wydawnictwo Bauer Sp. z o.o. Sp. j., ul. Motorowa 1, 04-035 Warszawa, </w:t>
      </w:r>
      <w:hyperlink r:id="rId7" w:history="1">
        <w:r>
          <w:rPr/>
          <w:t xml:space="preserve">kontakt@bauer.pl</w:t>
        </w:r>
      </w:hyperlink>
    </w:p>
    <w:p>
      <w:pPr>
        <w:numPr>
          <w:ilvl w:val="0"/>
          <w:numId w:val="3"/>
        </w:numPr>
      </w:pPr>
      <w:r>
        <w:rPr/>
        <w:t xml:space="preserve">Inspektor Ochrony Danych</w:t>
      </w:r>
    </w:p>
    <w:p>
      <w:pPr/>
      <w:r>
        <w:rPr/>
        <w:t xml:space="preserve">Spółka wyznaczyła Inspektora Ochrony Danych, z którym można się kontaktować za pośrednictwem adresu poczty elektronicznej iod@bauer.pl lub korespondencyjnie na adres: Wydawnictwo Bauer Sp. z o.o. Sp. k., ul. Motorowa 1, 04-035 Warszawa, z dopiskiem „Na ręce IOD”.</w:t>
      </w:r>
    </w:p>
    <w:p>
      <w:pPr>
        <w:numPr>
          <w:ilvl w:val="0"/>
          <w:numId w:val="4"/>
        </w:numPr>
      </w:pPr>
      <w:r>
        <w:rPr/>
        <w:t xml:space="preserve">Cele i podstawy przetwarzania</w:t>
      </w:r>
    </w:p>
    <w:p>
      <w:pPr/>
      <w:r>
        <w:rPr/>
        <w:t xml:space="preserve">Spółka przetwarza dane osobowe na potrzebę przeprowadzenia konkursu w oparciu o następujące podstawy prawne:</w:t>
      </w:r>
    </w:p>
    <w:p>
      <w:pPr>
        <w:numPr>
          <w:ilvl w:val="0"/>
          <w:numId w:val="5"/>
        </w:numPr>
      </w:pPr>
      <w:r>
        <w:rPr/>
        <w:t xml:space="preserve">realizacja umowy w związku z przystąpieniem do konkursu (art. 6 ust. 1 lit. b RODO),</w:t>
      </w:r>
    </w:p>
    <w:p>
      <w:pPr>
        <w:numPr>
          <w:ilvl w:val="0"/>
          <w:numId w:val="5"/>
        </w:numPr>
      </w:pPr>
      <w:r>
        <w:rPr/>
        <w:t xml:space="preserve">publikacja danych osobowych na łamach czasopism i/lub stronach internetowych wskazanych w regulaminie Konkursu (art. 6 ust. 1 lit. a RODO),</w:t>
      </w:r>
    </w:p>
    <w:p>
      <w:pPr>
        <w:numPr>
          <w:ilvl w:val="0"/>
          <w:numId w:val="5"/>
        </w:numPr>
      </w:pPr>
      <w:r>
        <w:rPr/>
        <w:t xml:space="preserve">wypełnienia obowiązków prawnych ciążących na Spółce, w szczególności wynikających z przepisów podatkowych, przepisów rachunkowych oraz przepisów dotyczących przeciwdziałania praniu pieniędzy (art. 6 ust. 1 lit. c RODO),</w:t>
      </w:r>
    </w:p>
    <w:p>
      <w:pPr>
        <w:numPr>
          <w:ilvl w:val="0"/>
          <w:numId w:val="5"/>
        </w:numPr>
      </w:pPr>
      <w:r>
        <w:rPr/>
        <w:t xml:space="preserve">dochodzenia roszczeń, prowadzenia postępowań sądowych i administracyjny, wewnętrznych celów Spółki, w szczególności statystyki oraz raportowania wewnętrznego, oraz – w wypadku podjęcia takiej decyzji – w celu prowadzenia marketingu i promocji (art. 6 ust. 1 lit. f RODO).</w:t>
      </w:r>
    </w:p>
    <w:p>
      <w:pPr>
        <w:numPr>
          <w:ilvl w:val="0"/>
          <w:numId w:val="5"/>
        </w:numPr>
      </w:pPr>
      <w:r>
        <w:rPr/>
        <w:t xml:space="preserve">Dobrowolność przekazania danych osobowych oraz wyrażenia zgody na przetwarzanie danych osobowych.</w:t>
      </w:r>
    </w:p>
    <w:p>
      <w:pPr/>
      <w:r>
        <w:rPr/>
        <w:t xml:space="preserve">Dane osobowe są przekazane dobrowolnie, niemniej nieprzekazanie danych wiąże się z brakiem możliwości uczestnictwa w konkursie. Zgoda jest dobrowolna, a osoba, której dane podlegają procesowi przetwarzania może ją w każdej chwili wycofać.</w:t>
      </w:r>
    </w:p>
    <w:p>
      <w:pPr>
        <w:numPr>
          <w:ilvl w:val="0"/>
          <w:numId w:val="6"/>
        </w:numPr>
      </w:pPr>
      <w:r>
        <w:rPr/>
        <w:t xml:space="preserve">Okres przetwarzania danych</w:t>
      </w:r>
    </w:p>
    <w:p>
      <w:pPr/>
      <w:r>
        <w:rPr/>
        <w:t xml:space="preserve">Dane przetwarzane będą przez czas trwania konkursu oraz po zakończeniu konkursu przez następujące okresy:</w:t>
      </w:r>
    </w:p>
    <w:p>
      <w:pPr>
        <w:numPr>
          <w:ilvl w:val="0"/>
          <w:numId w:val="7"/>
        </w:numPr>
      </w:pPr>
      <w:r>
        <w:rPr/>
        <w:t xml:space="preserve">w przypadku danych pozyskanych na podstawie zgody – do chwili jej skutecznego wycofania,</w:t>
      </w:r>
    </w:p>
    <w:p>
      <w:pPr>
        <w:numPr>
          <w:ilvl w:val="0"/>
          <w:numId w:val="7"/>
        </w:numPr>
      </w:pPr>
      <w:r>
        <w:rPr/>
        <w:t xml:space="preserve">do chwili skutecznego wniesienia sprzeciwu wobec przetwarzania przez osobę, której dane dotyczą,</w:t>
      </w:r>
    </w:p>
    <w:p>
      <w:pPr>
        <w:numPr>
          <w:ilvl w:val="0"/>
          <w:numId w:val="7"/>
        </w:numPr>
      </w:pPr>
      <w:r>
        <w:rPr/>
        <w:t xml:space="preserve">w przypadku przetwarzania wynikającego z obowiązku prawnego – przez okresy wskazane w przepisach podatkowych oraz przepisach regulujących czas przedawnienia roszczeń.</w:t>
      </w:r>
    </w:p>
    <w:p>
      <w:pPr>
        <w:numPr>
          <w:ilvl w:val="0"/>
          <w:numId w:val="8"/>
        </w:numPr>
      </w:pPr>
      <w:r>
        <w:rPr/>
        <w:t xml:space="preserve">Odbiorcy danych</w:t>
      </w:r>
    </w:p>
    <w:p>
      <w:pPr/>
      <w:r>
        <w:rPr/>
        <w:t xml:space="preserve">Odbiorcami Twoich danych osobowych są: nasi czytelnicy, o ile Twoje dane zostaną opublikowane na wskazanych w regulaminie stronach internetowych,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numPr>
          <w:ilvl w:val="0"/>
          <w:numId w:val="9"/>
        </w:numPr>
      </w:pPr>
      <w:r>
        <w:rPr>
          <w:b w:val="1"/>
          <w:bCs w:val="1"/>
        </w:rPr>
        <w:t xml:space="preserve">Przekazywanie danych do państw trzecich lub organizacji międzynarodowych</w:t>
      </w:r>
    </w:p>
    <w:p>
      <w:pPr/>
      <w:r>
        <w:rPr/>
        <w:t xml:space="preserve">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W ramach konkursu Twoje dane osobowe są przetwarzane za pośrednictwem serwisu Instagram, co wiąże się z przekazywaniem danych osobowych do Stanów Zjednoczonych. Zasady przetwarzania danych osobowych w ramach korzystania tej platformy określone są w regulaminie serwisu na stronie internetowej w zakładce Centrum Pomocy.   </w:t>
      </w:r>
    </w:p>
    <w:p>
      <w:pPr>
        <w:numPr>
          <w:ilvl w:val="0"/>
          <w:numId w:val="10"/>
        </w:numPr>
      </w:pPr>
      <w:r>
        <w:rPr>
          <w:b w:val="1"/>
          <w:bCs w:val="1"/>
        </w:rPr>
        <w:t xml:space="preserve">Prawa osób, których dane dotyczą</w:t>
      </w:r>
    </w:p>
    <w:p>
      <w:pPr/>
      <w:r>
        <w:rPr/>
        <w:t xml:space="preserve">Osobie, której dane dotyczą, przysługuje:</w:t>
      </w:r>
    </w:p>
    <w:p>
      <w:pPr>
        <w:numPr>
          <w:ilvl w:val="0"/>
          <w:numId w:val="11"/>
        </w:numPr>
      </w:pPr>
      <w:r>
        <w:rPr/>
        <w:t xml:space="preserve">prawo dostępu do swoich danych osobowych, na podstawie art. 15 RODO, tj. do uzyskania od Spółki potwierdzenia, czy przetwarza dane osobowe oraz prawo uzyskania dostępu do tych danych (w tym ich kopii),</w:t>
      </w:r>
    </w:p>
    <w:p>
      <w:pPr>
        <w:numPr>
          <w:ilvl w:val="0"/>
          <w:numId w:val="11"/>
        </w:numPr>
      </w:pPr>
      <w:r>
        <w:rPr/>
        <w:t xml:space="preserve">prawo do sprostowania danych, na podstawie art. 16 RODO, tj. do żądania od Spółki niezwłocznego sprostowania danych osobowych, które są nieprawidłowe oraz do żądania uzupełnienia niekompletnych danych osobowych,</w:t>
      </w:r>
    </w:p>
    <w:p>
      <w:pPr>
        <w:numPr>
          <w:ilvl w:val="0"/>
          <w:numId w:val="11"/>
        </w:numPr>
      </w:pPr>
      <w:r>
        <w:rPr/>
        <w:t xml:space="preserve">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p>
    <w:p>
      <w:pPr>
        <w:numPr>
          <w:ilvl w:val="0"/>
          <w:numId w:val="11"/>
        </w:numPr>
      </w:pPr>
      <w:r>
        <w:rPr/>
        <w:t xml:space="preserve">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11"/>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11"/>
        </w:numPr>
      </w:pPr>
      <w:r>
        <w:rPr/>
        <w:t xml:space="preserve">prawo do przenoszenia danych na podstawie art. 20 RODO,</w:t>
      </w:r>
    </w:p>
    <w:p>
      <w:pPr>
        <w:numPr>
          <w:ilvl w:val="0"/>
          <w:numId w:val="11"/>
        </w:numPr>
      </w:pPr>
      <w:r>
        <w:rPr/>
        <w:t xml:space="preserve">prawo do wniesienia skargi do organu nadzorczego – Prezesa Urzędu Ochrony Danych Osobowych,</w:t>
      </w:r>
    </w:p>
    <w:p>
      <w:pPr>
        <w:numPr>
          <w:ilvl w:val="0"/>
          <w:numId w:val="11"/>
        </w:numPr>
      </w:pPr>
      <w:r>
        <w:rPr/>
        <w:t xml:space="preserve">prawo do cofnięcia zgody na przetwarzanie danych osobowych.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E2E390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38634B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813444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68024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47F859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17F7C4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69B552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DB2629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CCEB1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7DC5C6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6FE566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takt@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2026-06-17T17:57:30+00:00</dcterms:created>
  <dcterms:modified xsi:type="dcterms:W3CDTF">2026-06-17T17:57:30+00:00</dcterms:modified>
</cp:coreProperties>
</file>

<file path=docProps/custom.xml><?xml version="1.0" encoding="utf-8"?>
<Properties xmlns="http://schemas.openxmlformats.org/officeDocument/2006/custom-properties" xmlns:vt="http://schemas.openxmlformats.org/officeDocument/2006/docPropsVTypes"/>
</file>