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(04/2023) wydaniu magazynu „Twój STYL” oraz kwietniowym (04/2023) wydaniu magazynu „PANI”.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magazynu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 www.stylowezakupy.pl jest spółka AleRabat.com sp. z o.o., która udostępnia użytkownikom/internautom Kupony rabatowe prezentowane w ramach Akcji Promocyjnej zamieszczone na ww. stronie internetowej</w:t>
      </w:r>
      <w:br/>
      <w:r>
        <w:rPr/>
        <w:t xml:space="preserve">B. Czas trwania Akcji Promocyjnej</w:t>
      </w:r>
    </w:p>
    <w:p>
      <w:pPr/>
      <w:r>
        <w:rPr/>
        <w:t xml:space="preserve">1. Kupony rabatowe zamieszczone w kwietniowym (04/2023) magazynie „Twój STYL” (na rynku 15 marca 2023 roku) i w kwietniowym (04/2023) magazynie „PANI” (na rynku 22 marca 2023), będą realizowane w sklepach stacjonarnych i usługach stacjonarnych w dniach 31 marca do 05 kwietnia 2023 roku na terenie Polski, we wszystkich sklepach /punktach udzielających rabatu, w godzinach ich otwarcia, oraz w sklepach internetowych również w dniach od 31 marca do 05 kwietnia 2023 roku.</w:t>
      </w:r>
    </w:p>
    <w:p>
      <w:pPr/>
      <w:r>
        <w:rPr/>
        <w:t xml:space="preserve">2. W przypadku, gdy Partner oferuje inny termin zniżek, informacja taka umieszczona będzie na Kuponie rabatowym w magazynach „Twój STYL” i „PANI” lub na Kuponie rabatowym online Partnera zamieszczonym na stronie www.stylowezakupy.pl</w:t>
      </w:r>
    </w:p>
    <w:p>
      <w:pPr/>
      <w:r>
        <w:rPr/>
        <w:t xml:space="preserve">C. Zasady Akcji Promocyjnej</w:t>
      </w:r>
    </w:p>
    <w:p>
      <w:pPr/>
      <w:r>
        <w:rPr/>
        <w:t xml:space="preserve">1. Uczestnikiem Akcji Promocyjnej może być każda osoba, która nabyła kwietniowe (04/2023) wydanie magazynu „Twój STYL” lub wydanie kwietniowe (04/2023) magazynu „PANI” i posiada zamieszczony/e w nich Kupon/y rabatowe, lub skorzysta z Kuponów rabatowych online zamieszczonych na stronie internetowej www.stylowezakupy.pl.</w:t>
      </w:r>
    </w:p>
    <w:p>
      <w:pPr/>
      <w:r>
        <w:rPr/>
        <w:t xml:space="preserve">2. Aby zrealizować Kupon rabatowy należy wyciąć go z ww. magazynów, a następnie przedstawić w dniach 31 marca do 05 kwietnia 2023 roku przy zakupie wybranego produktu w sklepach stacjonarnych i punktach usługowych. W przypadku, gdy Partner oferuje inny termin zniżek, informacja taka umieszczona będzie na Kuponie rabatowym.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i usługach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 Organizator nie ponosi odpowiedzialności za błędnie podane przez Partnerów adresy sklepów, punktów usługowych biorących udział w Akcji Rabatowej.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D.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kwietniowego (04/2023) wydania magazynu „Twój STYL” oraz wydania kwietniowego (04/2023) magazynu „PANI”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pisemnie do Organizatora na podany powyżej adres wraz ze szczegółowym uzasadnieniem w terminie do 14 dni od daty zakończenia Akcji Promocyjnej, reklamacje.stylowezakupy@bauer.pl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Akcji Promocyjnej: Aleabat.com sp. z o.o. ul. Fabryczna 24, 40-611 Katowice, info@alerabat.com</w:t>
      </w:r>
    </w:p>
    <w:p>
      <w:pPr/>
      <w:r>
        <w:rPr/>
        <w:t xml:space="preserve">6. Organizator nie ponosi odpowiedzialności za utrudnienia, ograniczenia lub brak możliwości przeprowadzenia Akcji Promocyjnej w części lub całości z powodu wprowadzenia przez organy władzy państwowej regulacji prawnych dotyczących ograniczeń lub obowiązków w związku z rozprzestrzenianiem się wirusa SARS-CoV-2. Ponadto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2026-10-31T09:10:40+00:00</dcterms:created>
  <dcterms:modified xsi:type="dcterms:W3CDTF">2026-10-31T09:10:40+00:00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