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„Historia tygodnia”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1"/>
          <w:numId w:val="2"/>
        </w:numPr>
      </w:pPr>
      <w:r>
        <w:rPr/>
        <w:t xml:space="preserve">Celem Konkursu jest wybranie </w:t>
      </w:r>
      <w:r>
        <w:rPr>
          <w:b w:val="1"/>
          <w:bCs w:val="1"/>
        </w:rPr>
        <w:t xml:space="preserve">najciekawszych tekstów oraz zdjęć opisujących historię</w:t>
      </w:r>
      <w:r>
        <w:rPr/>
        <w:t xml:space="preserve"> spośród nadesłanych przez Czytelników.</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najciekawszych tekstów i zdjęć opisujących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wcześniej niepublikowanego tekstu, o długości maksymalnie 4 stron maszynopisu, oraz pasujących do niego zdjęć;</w:t>
      </w:r>
    </w:p>
    <w:p>
      <w:pPr>
        <w:numPr>
          <w:ilvl w:val="0"/>
          <w:numId w:val="5"/>
        </w:numPr>
      </w:pPr>
      <w:r>
        <w:rPr/>
        <w:t xml:space="preserve">przesłaniu informację kto jest na zdjęciach oraz dane Uczestnika tj. imię, nazwisko, adres i telefon kontaktowy, a także wyrażonej przez osobę trzecią zgody na przetwarzanie jej danych osobowych w celach konkursowych;;</w:t>
      </w:r>
    </w:p>
    <w:p>
      <w:pPr>
        <w:numPr>
          <w:ilvl w:val="0"/>
          <w:numId w:val="5"/>
        </w:numPr>
      </w:pPr>
      <w:r>
        <w:rPr/>
        <w:t xml:space="preserve">udzieleniu Organizatorowi zgody:</w:t>
      </w:r>
    </w:p>
    <w:p>
      <w:pPr/>
      <w:r>
        <w:rPr/>
        <w:t xml:space="preserve">– na publikację w czasopiśmie „Chwila dla Ciebie” wybranego/nagrodzonego przez Komisję Konkursową tekstu wraz ze zdjęciami oraz</w:t>
      </w:r>
    </w:p>
    <w:p>
      <w:pPr/>
      <w:r>
        <w:rPr/>
        <w:t xml:space="preserve">– na ewentualne opracowanie przez Organizatora wybranego/nagrodzonego przez Komisję tekstu, a następnie opublikowanie takiego opracowania (wraz ze zdjęciami) na łamach „Chwili dla Ciebie”.</w:t>
      </w:r>
    </w:p>
    <w:p>
      <w:pPr>
        <w:numPr>
          <w:ilvl w:val="0"/>
          <w:numId w:val="6"/>
        </w:numPr>
      </w:pPr>
      <w:r>
        <w:rPr/>
        <w:t xml:space="preserve">Teksty wraz ze zdjęciami należy nadsyłać na adres „Chwila dla Ciebie”, ul. Motorowa 1, 04–035 Warszawa, z dopiskiem na kopercie „Konkurs” albo emailem na adres redakcja</w:t>
      </w:r>
      <w:hyperlink r:id="rId7" w:history="1">
        <w:r>
          <w:rPr/>
          <w:t xml:space="preserve">@chwiladlaciebie.pl</w:t>
        </w:r>
      </w:hyperlink>
      <w:r>
        <w:rPr/>
        <w:t xml:space="preserve">.</w:t>
      </w:r>
      <w:br/>
      <w:r>
        <w:rPr/>
        <w:t xml:space="preserve">3. Z puli nadesłanych tekstów i zdjęć Komisja Konkursowa wybierze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następujące nagrody pieniężne:</w:t>
      </w:r>
      <w:br/>
      <w:r>
        <w:rPr/>
        <w:t xml:space="preserve">a) za tekst (lub jego opracowanie) uznany za najlepszy w numerze, czyli Historie tygodnia” 250 zł,</w:t>
      </w:r>
    </w:p>
    <w:p>
      <w:pPr>
        <w:numPr>
          <w:ilvl w:val="0"/>
          <w:numId w:val="6"/>
        </w:numPr>
      </w:pPr>
      <w:r>
        <w:rPr/>
        <w:t xml:space="preserve">za inny opublikowany tekst (lub jego opracowanie) – 150 zł,</w:t>
      </w:r>
    </w:p>
    <w:p>
      <w:pPr>
        <w:numPr>
          <w:ilvl w:val="0"/>
          <w:numId w:val="6"/>
        </w:numPr>
      </w:pPr>
      <w:r>
        <w:rPr/>
        <w:t xml:space="preserve">za każde zdjęcie opublikowane przy tekście (lub jego opracowaniu) – 50 zł.</w:t>
      </w:r>
    </w:p>
    <w:p>
      <w:pPr>
        <w:numPr>
          <w:ilvl w:val="0"/>
          <w:numId w:val="6"/>
        </w:numPr>
      </w:pPr>
      <w:r>
        <w:rPr/>
        <w:t xml:space="preserve">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nie naruszy jakichkolwiek praw osób trzecich.</w:t>
      </w:r>
    </w:p>
    <w:p>
      <w:pPr>
        <w:numPr>
          <w:ilvl w:val="0"/>
          <w:numId w:val="6"/>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6"/>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7"/>
        </w:numPr>
      </w:pPr>
      <w:r>
        <w:rPr>
          <w:b w:val="1"/>
          <w:bCs w:val="1"/>
        </w:rPr>
        <w:t xml:space="preserve"> 4</w:t>
      </w:r>
      <w:br/>
      <w:r>
        <w:rPr>
          <w:b w:val="1"/>
          <w:bCs w:val="1"/>
        </w:rPr>
        <w:t xml:space="preserve">Odbiór Nagród</w:t>
      </w:r>
    </w:p>
    <w:p>
      <w:pPr>
        <w:numPr>
          <w:ilvl w:val="0"/>
          <w:numId w:val="8"/>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7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8"/>
        </w:numPr>
      </w:pPr>
      <w:r>
        <w:rPr/>
        <w:t xml:space="preserve">Sposób przekazania nagrody Laureatowi (przekaz pocztowy/przelew na rachunek bankowy) ustalony zostanie podczas rozmowy telefonicznej, o której mowa w § 3 ust. 7 Regulaminu. Z zastrzeżeniem postanowień ust. 1 powyżej nagrody zostaną wysłane do Laureatów Konkursu w terminie 30 dni po opublikowaniu nagrodzonych tekstów (lub ich opracowań) i zdjęć.</w:t>
      </w:r>
    </w:p>
    <w:p>
      <w:pPr>
        <w:numPr>
          <w:ilvl w:val="0"/>
          <w:numId w:val="8"/>
        </w:numPr>
      </w:pPr>
      <w:r>
        <w:rPr/>
        <w:t xml:space="preserve">Nie odebranie przekazanej nagrody oznacza wygaśnięcie prawa do nagrody.</w:t>
      </w:r>
    </w:p>
    <w:p>
      <w:pPr>
        <w:numPr>
          <w:ilvl w:val="0"/>
          <w:numId w:val="9"/>
        </w:numPr>
      </w:pPr>
      <w:r>
        <w:rPr>
          <w:b w:val="1"/>
          <w:bCs w:val="1"/>
        </w:rPr>
        <w:t xml:space="preserve"> 5</w:t>
      </w:r>
      <w:br/>
      <w:r>
        <w:rPr>
          <w:b w:val="1"/>
          <w:bCs w:val="1"/>
        </w:rPr>
        <w:t xml:space="preserve">Postanowienia Końcowe</w:t>
      </w:r>
    </w:p>
    <w:p>
      <w:pPr/>
      <w:r>
        <w:rPr/>
        <w:t xml:space="preserve"> </w:t>
      </w:r>
    </w:p>
    <w:p>
      <w:pPr>
        <w:numPr>
          <w:ilvl w:val="0"/>
          <w:numId w:val="10"/>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każdej części konkursu. Reklamacje związane z konkursu rozstrzyga Komisja w terminie 14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0"/>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0"/>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0"/>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1"/>
        </w:numPr>
      </w:pPr>
      <w:r>
        <w:rPr/>
        <w:t xml:space="preserve">prawo do wniesienia skargi do organu nadzorczego.</w:t>
      </w:r>
    </w:p>
    <w:p>
      <w:pPr>
        <w:numPr>
          <w:ilvl w:val="0"/>
          <w:numId w:val="11"/>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15. 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D19CF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9FC52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EFDAF6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FB657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66799A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7D100B31"/>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451AC1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4ECF8C7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3E222F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FE83EE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84BED91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2026-10-31T09:08:59+00:00</dcterms:created>
  <dcterms:modified xsi:type="dcterms:W3CDTF">2026-10-31T09:08:59+00:00</dcterms:modified>
</cp:coreProperties>
</file>

<file path=docProps/custom.xml><?xml version="1.0" encoding="utf-8"?>
<Properties xmlns="http://schemas.openxmlformats.org/officeDocument/2006/custom-properties" xmlns:vt="http://schemas.openxmlformats.org/officeDocument/2006/docPropsVTypes"/>
</file>