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 WARUNKI OGÓLNE</w:t>
      </w:r>
      <w:br/>
      <w:r>
        <w:rPr/>
        <w:t xml:space="preserve">1.1. Konkurs prowadzony jest pod nazwą „Olivia x MIXA ” („Konkurs”).</w:t>
      </w:r>
      <w:br/>
      <w:r>
        <w:rPr/>
        <w:t xml:space="preserve">1.2. Niniejszy regulamin określa warunki i zasady uczestnictwa w Konkursie („Regulamin”). Regulamin jest dostępny w siedzibie Organizatora oraz online pod adresem www.regulaminy.pl w formacie PDF, umożliwiającym jego pobranie, przechowywanie i odtwarzanie. Uczestnik zobowiązany jest do zapoznania się z regulaminem przed wzięciem udziału w Konkursie.</w:t>
      </w:r>
      <w:br/>
      <w:r>
        <w:rPr/>
        <w:t xml:space="preserve">1.3. Organizatorem Konkursu jest Wydawnictwo Bauer Sp. z o.o. Sp. j. z siedzibą w Warszawie, Motorowa 1, zarejestrowana w Krajowym Rejestrze Sądowym pod numerem KRS 0000881250, NIP 527-26-44-323 („Organizator”).</w:t>
      </w:r>
      <w:br/>
      <w:r>
        <w:rPr/>
        <w:t xml:space="preserve">1.4. Fundatorem nagród w Konkursie jest L’Oréal Polska sp. z o. o. z siedzibą w Warszawie, ul. Grzybowska 62, 00-844 Warszawa, wpisana do rejestru przedsiębiorców Krajowego Rejestru Sądowego przez Sąd Rejonowy dla m.st. Warszawy w Warszawie, XIII Wydział Gospodarczy Krajowego Rejestru Sądowego pod numerem KRS 0000063684, NIP 524-030-33-75, BDO 000006048, o kapitale zakładowym w wysokości 1.886.500,00 PLN („Fundator”).</w:t>
      </w:r>
      <w:br/>
      <w:r>
        <w:rPr/>
        <w:t xml:space="preserve">1.5. Konkurs odbywa się na obszarze Rzeczypospolitej Polskiej i jest przeprowadzany w tytule Przyjaciółka wydanie 07/20206.</w:t>
      </w:r>
      <w:br/>
      <w:r>
        <w:rPr/>
        <w:t xml:space="preserve">1.6. Konkurs polega na odpowiedzi na zadanie konkursowe („Zadanie konkursowe”) poprzez wysłanie zgłoszenia konkursowego („Zgłoszenie konkursowe”).</w:t>
      </w:r>
      <w:br/>
      <w:r>
        <w:rPr/>
        <w:t xml:space="preserve">1.7. Uczestnictwo w Konkursie jest dobrowolne.</w:t>
      </w:r>
      <w:br/>
      <w:r>
        <w:rPr/>
        <w:t xml:space="preserve">1.8. Organizator jest składającym przyrzeczenie publiczne w rozumieniu art. 919 kodeksu cywilnego.</w:t>
      </w:r>
      <w:br/>
      <w:r>
        <w:rPr/>
        <w:t xml:space="preserve">1.9. Niniejszy Konkurs nie jest grą losową, loterią fantową, zakładem wzajemnym, loterią promocyjną, grą, której wynik zależy od przypadku, ani żadną inną grą w rozumieniu ustawy z dnia 19.11.2009 r. o grach hazardowych.</w:t>
      </w:r>
      <w:br/>
      <w:r>
        <w:rPr/>
        <w:t xml:space="preserve">2. CZAS TRWANIA KONKURSU</w:t>
      </w:r>
      <w:br/>
      <w:r>
        <w:rPr/>
        <w:t xml:space="preserve">2.1. Konkurs trwa od dnia 15.07.2026 r., godz. 00:00, do dnia 11.08.2026 r. do godziny 23:59:59.</w:t>
      </w:r>
      <w:br/>
      <w:r>
        <w:rPr/>
        <w:t xml:space="preserve">2.2. Informację o wygranej Zwycięzca otrzyma w przyjętej formie komunikacji bezpośredniej, w terminie 7dni od zakończenia Konkursu.</w:t>
      </w:r>
      <w:br/>
      <w:r>
        <w:rPr/>
        <w:t xml:space="preserve">2.3. Czynności związane z przyznawaniem i odbiorem Nagród zakończą się do dnia 30.08.2026.</w:t>
      </w:r>
    </w:p>
    <w:p>
      <w:pPr/>
      <w:r>
        <w:rPr/>
        <w:t xml:space="preserve">3. KOMISJA KONKURSOWA</w:t>
      </w:r>
      <w:br/>
      <w:r>
        <w:rPr/>
        <w:t xml:space="preserve">3.1. Celem zapewnienia prawidłowej organizacji i przebiegu Konkursu, a w szczególności w celu dokonania oceny prawidłowości Zgłoszeń konkursowych oraz dokonania wyboru zwycięzców, Organizator powoła komisję konkursową („Komisja konkursowa”). W skład Komisji konkursowej wejdą 3 osoby wskazane przez Organizatora.</w:t>
      </w:r>
      <w:br/>
      <w:r>
        <w:rPr/>
        <w:t xml:space="preserve">3.2. Komisja wyłoni zwycięzców, czyli osoby, które spełniły wszystkie wymagania przewidziane w Regulaminie oraz w prawidłowy sposób dokonały Zgłoszenia konkursowego i udzieliły najlepszych w ocenie Komisji odpowiedzi na Zadanie Konkursowe („Zwycięzca”). Komisja będzie oceniać Zgłoszenia konkursowe pod kątem kreatywności, stylu i najlepszego odzwierciedlenia tematyki Konkursu.</w:t>
      </w:r>
      <w:br/>
      <w:r>
        <w:rPr/>
        <w:t xml:space="preserve">3.3. Komisja wybierze łącznie 5 Zwycięzców, którym przyzna nagrody główne 5 zestawów kosmetyków MIXA</w:t>
      </w:r>
      <w:br/>
      <w:r>
        <w:rPr/>
        <w:t xml:space="preserve">( Balm Cica+ , MIXA Urea Cica Repair+, MIXA Sensitive Skin Expert, MIXA Daily Hydrating Cream SPF 50, MIXA Hyalurogel Rich, MIXA Serum dla skóry wrażliwej.</w:t>
      </w:r>
    </w:p>
    <w:p>
      <w:pPr/>
      <w:r>
        <w:rPr/>
        <w:t xml:space="preserve">4. UCZESTNICY KONKURSU</w:t>
      </w:r>
    </w:p>
    <w:p>
      <w:pPr/>
      <w:r>
        <w:rPr/>
        <w:t xml:space="preserve">4.1. W Konkursie mogą brać udział osoby fizyczne, będące konsumentami w rozumieniu art. 221 kodeksu cywilnego, zamieszkałe na terytorium Rzeczypospolitej Polskiej, które ukończyły osiemnasty rok życia i posiadają pełną zdolność do czynności prawnych, spełniające wymagania określone w Regulaminie.</w:t>
      </w:r>
      <w:br/>
      <w:r>
        <w:rPr/>
        <w:t xml:space="preserve">4.2. Z Konkursu wyłączeni są pracownicy Organizatora i Fundatora oraz podmiotów bezpośrednio z nimi współpracujących, w tym osoby wyznaczone przez Organizatora i do przeprowadzenia nadzoru nad przebiegiem Konkursu, a także członkowie najbliższej rodziny tych osób.</w:t>
      </w:r>
      <w:br/>
      <w:r>
        <w:rPr/>
        <w:t xml:space="preserve">4.3. Przez członków najbliższej rodziny, o których mowa w ust. 4.2 powyżej, rozumie się: wstępnych, zstępnych, rodzeństwo, małżonków, rodziców małżonków i osoby pozostające w stosunku przysposobienia.</w:t>
      </w:r>
      <w:br/>
      <w:r>
        <w:rPr/>
        <w:t xml:space="preserve">4.4. W Konkursie można brać udział wyłącznie osobiście, tj. niedopuszczalne jest tworzenie kont i dokonywanie zgłoszeń konkursowych w imieniu osób trzecich lub z wykorzystaniem fikcyjnych lub nieprawdziwych danych.</w:t>
      </w:r>
      <w:br/>
      <w:r>
        <w:rPr/>
        <w:t xml:space="preserve">4.5. Warunkiem wzięcia udziału w Konkursie jest zapoznanie się z Regulaminem i jego akceptacja. Wysłanie Zgłoszenia konkursowego jest równoznaczne z akceptacją Regulaminu. Osoba wysyłająca Zgłoszenie konkursowe zgodnie z Regulaminem, staje się uczestnikiem Konkursu („Uczestnik”).</w:t>
      </w:r>
      <w:br/>
      <w:r>
        <w:rPr/>
        <w:t xml:space="preserve">4.6. Komisja konkursowa jest upoważniona do wykluczenia Uczestnika, pozbawiania prawa do Nagrody oraz usuwania Zgłoszeń konkursowych, gdy Zgłoszenie konkursowe:</w:t>
      </w:r>
      <w:br/>
      <w:r>
        <w:rPr/>
        <w:t xml:space="preserve">a. narusza prawa osób trzecich, w tym w szczególności dobra osobiste, prawa do wizerunku i prawa autorskie;</w:t>
      </w:r>
      <w:br/>
      <w:r>
        <w:rPr/>
        <w:t xml:space="preserve">b. związane jest z oszustwem w stosunku do Organizatora lub Fundatora lub jakiejkolwiek osoby trzeciej;</w:t>
      </w:r>
      <w:br/>
      <w:r>
        <w:rPr/>
        <w:t xml:space="preserve">c. zawiera wulgaryzmy lub słowa i treści obraźliwe, nawołujące do nienawiści, o charakterze politycznym, propagandowym, religijnym, erotycznym, niecenzuralnym, ośmieszającym lub naruszające godność osobistą lub nawiązujące do symboli religijnych, etnicznych, rasowych lub sprzeczne z obowiązującymi przepisami prawa lub dobrymi obyczajami;</w:t>
      </w:r>
      <w:br/>
      <w:r>
        <w:rPr/>
        <w:t xml:space="preserve">d. jest sprzeczne z postanowieniami Regulaminu;</w:t>
      </w:r>
      <w:br/>
      <w:r>
        <w:rPr/>
        <w:t xml:space="preserve">e. zawiera treści reklamowe związane z podmiotami konkurencyjnymi Fundatora lub markami nieznajdującymi się w portfolio Fundatora.</w:t>
      </w:r>
      <w:br/>
      <w:r>
        <w:rPr/>
        <w:t xml:space="preserve">4.7. Uczestnik może zostać zdyskwalifikowany przez Komisję konkursową w każdym czasie, w przypadku stwierdzenia działań lub zaniechań Uczestnika sprzecznych z Regulaminem, powszechnie obowiązującymi przepisami prawa lub dobrymi obyczajami. W takim przypadku Komisja konkursowa jest upoważniona do pozbawienia Uczestnika prawa do Nagrody oraz do usunięcia Zgłoszenia konkursowego Uczestnika.</w:t>
      </w:r>
    </w:p>
    <w:p>
      <w:pPr/>
      <w:r>
        <w:rPr/>
        <w:t xml:space="preserve">5. ZASADY KONKURSU</w:t>
      </w:r>
    </w:p>
    <w:p>
      <w:pPr/>
      <w:r>
        <w:rPr/>
        <w:t xml:space="preserve">5.1. Zadanie konkursowe polega na odpowiedzi na pytanie : “Czym jest dla Ciebie MULTIFUNKCYJNOŚĆ – nie tylko w pielęgnacji ale też w życiu ?”.</w:t>
      </w:r>
      <w:br/>
      <w:r>
        <w:rPr/>
        <w:t xml:space="preserve">5.2. Zgłoszenie konkursowe należy zamieścić w formie tekstowej i wysłać na maila konkurs_Loreal@bauer.pl</w:t>
      </w:r>
      <w:br/>
      <w:r>
        <w:rPr/>
        <w:t xml:space="preserve">5.3. Czas nadesłania pracy konkursowej jest rejestrowany w mailu konkurs_Loreal@bauer.pl.</w:t>
      </w:r>
      <w:br/>
      <w:r>
        <w:rPr/>
        <w:t xml:space="preserve">5.4. Treści dodawane przez Uczestnika, w tym w szczególności Zgłoszenia konkursowe, muszą być zgodne z postanowieniami Regulaminu, w szczególności ust. 4.6. Regulaminu, a także z powszechnie obowiązującymi przepisami prawa oraz powszechnie przyjętymi zasadami moralności.</w:t>
      </w:r>
      <w:br/>
      <w:r>
        <w:rPr/>
        <w:t xml:space="preserve">5.5. W przypadku Zgłoszenia konkursowego zawierającego wizerunek, Uczestnik może pokazać wyłącznie własny wizerunek.</w:t>
      </w:r>
      <w:br/>
      <w:r>
        <w:rPr/>
        <w:t xml:space="preserve">5.6. Informację o wygranej Zwycięzca otrzyma w formie mailowej, dodatkowo Organizator może kontaktować się ze Zwycięzcami telefonicznie.</w:t>
      </w:r>
      <w:br/>
      <w:r>
        <w:rPr/>
        <w:t xml:space="preserve">5.7. W odpowiedzi na informację o wygranej, o której mowa powyżej, Zwycięzca jest zobowiązany podać Organizatorowi w terminie 3 dni następujące dane, w celu wydania Nagrody: imię, nazwisko, numer telefonu, adres korespondencyjny (na terenie Polski).</w:t>
      </w:r>
      <w:br/>
      <w:r>
        <w:rPr/>
        <w:t xml:space="preserve">5.8. Jeden Uczestnik może wziąć udział w Konkursie tylko raz i może wygrać tylko jedną Nagrodę w trakcie trwania Konkursu. W przypadku więcej niż jednego zgłoszenia, Komisja konkursowa weźmie pod uwagę wyłącznie pierwsze Zgłoszenie konkursowe.</w:t>
      </w:r>
      <w:br/>
      <w:r>
        <w:rPr/>
        <w:t xml:space="preserve">5.9. W Konkursie wezmą udział wyłącznie Zgłoszenia konkursowe przesłane w czasie trwania Konkursu oraz spełniające warunki Regulaminu.</w:t>
      </w:r>
    </w:p>
    <w:p>
      <w:pPr/>
      <w:r>
        <w:rPr/>
        <w:t xml:space="preserve">6. NAGRODY</w:t>
      </w:r>
    </w:p>
    <w:p>
      <w:pPr/>
      <w:r>
        <w:rPr/>
        <w:t xml:space="preserve">6.1. W Konkursie do wygrania jest 5 nagród głównych – Zestawy kosmetyków Mixa.</w:t>
      </w:r>
      <w:br/>
      <w:r>
        <w:rPr/>
        <w:t xml:space="preserve">6.2. Nagroda główna 5 zestawów kosmetyków MIXA</w:t>
      </w:r>
      <w:br/>
      <w:r>
        <w:rPr/>
        <w:t xml:space="preserve">( Balm Cica+ , MIXA Urea Cica Repair+, MIXA Sensitive Skin Expert, MIXA Daily Hydrating Cream SPF 50, MIXA Hyalurogel Rich, MIXA Serum dla skóry wrażliwej)</w:t>
      </w:r>
      <w:br/>
      <w:r>
        <w:rPr/>
        <w:t xml:space="preserve">Wartość jednej Nagrody to 285,94 zł brutto.</w:t>
      </w:r>
      <w:br/>
      <w:r>
        <w:rPr/>
        <w:t xml:space="preserve">6.3. Z uwagi na to, że Organizator prowadzi działalność w zakresie wydawania czasopism i periodyków, Konkurs jest emitowany z wykorzystaniem środków masowego przekazu, zaś wartość każdej z nagród nie przekracza kwoty 2000,00 zł, są one objęte zwolnieniem z podatku dochodowego na podstawie art. 21 ust. 1 pkt 68 ustawy z dnia 26 lipca 1991 r. o podatku dochodowym od osób fizycznych (Dz. U z 2010 r. nr 51, poz. 307).</w:t>
      </w:r>
      <w:br/>
      <w:r>
        <w:rPr/>
        <w:t xml:space="preserve">6.4. Zwycięzcom nie przysługuje prawo zastrzegania cech szczególnych Nagrody ani zamiany Nagrody na ekwiwalent pieniężny lub na nagrodę innego rodzaju.</w:t>
      </w:r>
      <w:br/>
      <w:r>
        <w:rPr/>
        <w:t xml:space="preserve">6.5. Nie jest możliwe przeniesienie prawa do Nagrody na rzecz osób trzecich.</w:t>
      </w:r>
      <w:br/>
      <w:r>
        <w:rPr/>
        <w:t xml:space="preserve">6.6. Zwycięzca nie może zrzec się części Nagrody. Zrzeczenie się części Nagrody oznacza zrzeczenie się całej Nagrody.</w:t>
      </w:r>
      <w:br/>
      <w:r>
        <w:rPr/>
        <w:t xml:space="preserve">6.7. Nagrody główne zostaną przekazane Zwycięzcom drogą mailową. Nagrody dodatkowe zostaną wysłane Zwycięzcom za pośrednictwem firmy kurierskiej na adres podany Organizatorowi przez Zwycięzcę, w terminie do 21 dni od daty wyłonienia Zwycięzców przez Komisję oraz otrzymania przez Komisję danych, o których mowa w ust. 5.8 Regulaminu.</w:t>
      </w:r>
      <w:br/>
      <w:r>
        <w:rPr/>
        <w:t xml:space="preserve">6.8. W przypadku niepodania przez Zwycięzcę danych niezbędnych do wydania Nagrody lub odmowy przyjęcia Nagrody przez Zwycięzcę lub nieodebrania Nagrody przez Zwycięzcę, Nagroda pozostaje do dyspozycji Fundatora.</w:t>
      </w:r>
    </w:p>
    <w:p>
      <w:pPr/>
      <w:r>
        <w:rPr/>
        <w:t xml:space="preserve">7. PRZETWARZANIE DANYCH OSOBOWYCH</w:t>
      </w:r>
      <w:br/>
      <w:r>
        <w:rPr/>
        <w:t xml:space="preserve">7.1.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kontakt@bauer.pl</w:t>
      </w:r>
      <w:br/>
      <w:r>
        <w:rPr/>
        <w:t xml:space="preserve">7.2. Spółka wyznaczyła Inspektora Ochrony Danych, z którym można się kontaktować za pośrednictwem adresu poczty elektronicznej iod@bauer.pl lub korespondencyjnie na adres: Wydawnictwo Bauer Sp. z o.o. Sp. j., ul. Motorowa 1, 04-035 Warszawa, z dopiskiem „Na ręce IOD”.</w:t>
      </w:r>
      <w:br/>
      <w:r>
        <w:rPr/>
        <w:t xml:space="preserve">7.3. Spółka przetwarza dane osobowe na potrzebę przeprowadzenia konkursu w oparciu o następujące podstawy prawne: realizacja umowy w związku z przystąpieniem do konkursu/ akceptacja regulaminu (art. 6 ust. 1 lit. b RODO), wypełnienia obowiązków prawnych ciążących na Spółce, w szczególności wynikających z przepisów podatkowych, przepisów rachunkowych oraz przepisów dotyczących przeciwdziałania praniu pieniędzy (art. 6 ust. 1 lit. c RODO), dochodzenia roszczeń, prowadzenia postępowań sądowych i administracyjny, wewnętrznych celów Spółki, w szczególności statystyki oraz raportowania wewnętrznego, rozpatrywania reklamacji oraz – w wypadku podjęcia takiej decyzji – w celu prowadzenia marketingu i promocji (art. 6 ust. 1 lit. f RODO).</w:t>
      </w:r>
      <w:br/>
      <w:r>
        <w:rPr/>
        <w:t xml:space="preserve">7.4. Dane osobowe są przekazane dobrowolnie, niemniej nieprzekazanie danych wiąże się z brakiem możliwości uczestnictwa w konkursie. Zgoda jest dobrowolna, a osoba, której dane podlegają procesowi przetwarzania może ją w każdej chwili wycofać.</w:t>
      </w:r>
      <w:br/>
      <w:r>
        <w:rPr/>
        <w:t xml:space="preserve">7.5. Dane przetwarzane będą przez okres trwania konkursu a po jego zakończeniu przez następujące okresy: do chwili skutecznego wniesienia sprzeciwu wobec przetwarzania przez osobę, której dane dotyczą, w przypadku przetwarzania wynikającego z obowiązku prawnego – przez okresy wskazane w przepisach podatkowych oraz przepisach regulujących czas przedawnienia roszczeń. Dane osobowe będą też przechowywane przez okres niezbędny do ustalenia, dochodzenia lub obrony przed roszczeniami, nie dłużej jednak niż do upływu terminów przedawnienia roszczeń przewidzianych przepisami prawa.</w:t>
      </w:r>
      <w:br/>
      <w:r>
        <w:rPr/>
        <w:t xml:space="preserve">7.6. Odbiorcami Twoich danych osobowych są: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br/>
      <w:r>
        <w:rPr/>
        <w:t xml:space="preserve">7.7.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w na profilu czasopisma na portalu społecznościowym Facebook/Instagram.</w:t>
      </w:r>
      <w:br/>
      <w:r>
        <w:rPr/>
        <w:t xml:space="preserve">Osobie, której dane dotyczą, przysługuje: prawo dostępu do swoich danych osobowych, na podstawie art. 15 RODO, tj. do uzyskania od Spółki potwierdzenia, czy przetwarza dane osobowe oraz prawo uzyskania dostępu do tych danych (w tym ich kopii), prawo do sprostowania danych, na podstawie art. 16 RODO, tj. do żądania od Spółki niezwłocznego sprostowania danych osobowych, które są nieprawidłowe oraz do żądania uzupełnienia niekompletnych danych osobowych, 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 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 wniesienie sprzeciwu wobec przetwarzania na podstawie art. 21 ust. 1 RODO (sprzeciw z uwagi na szczególną sytuację) oraz sprzeciwu na podstawie art. 21 ust. 2 RODO (sprzeciw wobec przetwarzania danych w celach marketingowych), prawo do przenoszenia danych na podstawie art. 20 RODO, prawo do wniesienia skargi do organu nadzorczego – Prezesa Urzędu Ochrony Danych Osobowych</w:t>
      </w:r>
    </w:p>
    <w:p>
      <w:pPr/>
      <w:r>
        <w:rPr/>
        <w:t xml:space="preserve">8. PRAWA AUTORSKIE</w:t>
      </w:r>
    </w:p>
    <w:p>
      <w:pPr/>
      <w:r>
        <w:rPr/>
        <w:t xml:space="preserve">8.1. Nadsyłając zgłoszenie, Uczestnik gwarantuje, że jest wyłącznym autorem Zgłoszenia konkursowego i przysługują mu do Zgłoszenia konkursowego wszelkie prawa własności intelektualnej, w tym wyłączne prawa autorskie osobiste i majątkowe, jak również, że Zgłoszenie konkursowe jest przejawem oryginalnej, własnej twórczości Uczestnika, nie było dotychczas nigdzie publikowane, jak również nie jest obciążone prawami osób trzecich i nie narusza praw osób trzecich. W Zgłoszeniu konkursowym nie może być widoczne żadne logo lub znak towarowy, oprócz znaków produktu, którego dotyczy Konkurs. Zgłoszenia konkursowe, naruszające prawa osób trzecich, w szczególności prawa autorskie lub prawa do wizerunku, nie będą uwzględnione. Organizator zastrzega sobie możliwość weryfikacji autorstwa Zgłoszenia konkursowego w każdym czasie.</w:t>
      </w:r>
      <w:br/>
      <w:r>
        <w:rPr/>
        <w:t xml:space="preserve">8.2. Uczestnik udziela Organizatorowi nieodpłatnie, na okres 5 lat oraz bez ograniczeń terytorialnych i ilościowych, licencji niewyłącznej na korzystanie ze Zgłoszeń konkursowych. Licencja obejmuje w szczególności upoważnienie do korzystania ze Zgłoszeń konkursowych na polach eksploatacji określonych w art. 50 ustawy o prawie autorskim i prawach pokrewnych, a w szczególności:</w:t>
      </w:r>
      <w:br/>
      <w:r>
        <w:rPr/>
        <w:t xml:space="preserve">1) w zakresie utrwalania i zwielokrotniania Zgłoszenia konkursowego – wytwarzania określoną techniką egzemplarzy Zgłoszenia konkursowego, w tym techniką drukarską, reprograficzną, zapisu magnetycznego oraz techniką cyfrową,</w:t>
      </w:r>
      <w:br/>
      <w:r>
        <w:rPr/>
        <w:t xml:space="preserve">2) w zakresie obrotu oryginałem albo egzemplarzami, na których Zgłoszenie konkursowe utrwalono – wprowadzania do obrotu, użyczania lub najmu oryginału albo egzemplarzy,</w:t>
      </w:r>
      <w:br/>
      <w:r>
        <w:rPr/>
        <w:t xml:space="preserve">3) w zakresie rozpowszechniania Zgłoszenia konkursowego w sposób inny niż określony w pkt 2) powyżej – publicznego wykonywania, wystawiania, wyświetlania, odtwarzania oraz nadawania i reemitowania, a także publicznego udostępniania Zgłoszenia konkursowego w taki sposób, aby każdy mógł mieć do niego dostęp w miejscu i w czasie przez siebie wybranym (w szczególności poprzez Internet)</w:t>
      </w:r>
      <w:br/>
      <w:r>
        <w:rPr/>
        <w:t xml:space="preserve">8.3. Organizator zastrzega sobie prawo do wykorzystania Zgłoszeń konkursowych dla własnych celów reklamowych i promocyjnych, jak również na potrzeby prowadzenia Konkursu, na wszelkiego rodzaju nośnikach w szczególności na publikację przesłanych Zgłoszeń konkursowych nadesłanych w związku z Konkursem, jak również do celów wewnętrznych, archiwalnych oraz szkoleniowych. Uczestnik zgadza się na publikację, jak również na dokonanie zmian, modyfikacji, w tym skrótów i korzystania z tak zmienionych odpowiedzi w zakresie wskazanym powyżej.</w:t>
      </w:r>
      <w:br/>
      <w:r>
        <w:rPr/>
        <w:t xml:space="preserve">8.4. W przypadku, gdy Zgłoszenie konkursowe zawiera wizerunek Uczestnika, Uczestnik przesyłając takie Zgłoszenie konkursowe oświadcza, iż wyraża zgodę na wielokrotne wykorzystywanie wizerunku zawartego w Zgłoszeniu konkursowym na wszelkich polach eksploatacji oraz zgodnie z zasadami określonymi w ust. 8.2. i 8.3. powyżej. Zgoda, o której mowa w zdaniu poprzedzającym, jest ograniczona czasowo na 5 lat i nie jest ograniczona terytorialnie.</w:t>
      </w:r>
      <w:br/>
      <w:r>
        <w:rPr/>
        <w:t xml:space="preserve">8.5. Uczestnik zobowiązuje się nie wykonywać swoich osobistych praw autorskich do Zgłoszenia konkursowego, w szczególności wyraża zgodę na anonimowe korzystanie ze Zgłoszenia konkursowego przez Organizatora.</w:t>
      </w:r>
      <w:br/>
      <w:r>
        <w:rPr/>
        <w:t xml:space="preserve">8.6. Uczestnikowi nie przysługuje prawo żądania zapłaty za wykorzystanie treści przesłanego Zgłoszenia konkursowego.</w:t>
      </w:r>
    </w:p>
    <w:p>
      <w:pPr/>
      <w:r>
        <w:rPr/>
        <w:t xml:space="preserve">9. REKLAMACJE</w:t>
      </w:r>
    </w:p>
    <w:p>
      <w:pPr/>
      <w:r>
        <w:rPr/>
        <w:t xml:space="preserve">9.1. Każdemu Uczestnikowi przysługuje prawo wniesienia reklamacji związanej z Konkursem w trakcie trwania Konkursu oraz po jego zakończeniu. Reklamacje można zgłaszać w formie mailowej na adres konkurs_Loreal@bauer.pl lub w formie pisemnej na adres Organizatora z dopiskiem „Konkurs Olivia x MIXA ” Reklamacja powinna zawierać: imię, nazwisko i adres Uczestnika, przyczynę reklamacji wraz z jej uzasadnieniem, żądanie określonego zachowania Organizatora oraz podpis Uczestnika.</w:t>
      </w:r>
      <w:br/>
      <w:r>
        <w:rPr/>
        <w:t xml:space="preserve">9.2. Jeżeli podane w reklamacji dane lub informacje wymagają uzupełnienia, przed rozpatrzeniem reklamacji Organizator zwróci się do Uczestnika składającego reklamację o ich uzupełnienie we wskazanym zakresie.</w:t>
      </w:r>
      <w:br/>
      <w:r>
        <w:rPr/>
        <w:t xml:space="preserve">9.3. Reklamacje będą rozpatrywane przez Organizatora, w terminie do 14 dni od daty ich otrzymania. O decyzji Organizatora Uczestnik zostanie powiadomiony mailowo lub listem poleconym wysłanym na adres podany w reklamacji (o zachowaniu terminu decyduje data stempla pocztowego).</w:t>
      </w:r>
      <w:br/>
      <w:r>
        <w:rPr/>
        <w:t xml:space="preserve">9.4. Postępowanie reklamacyjne jest dobrowolne i nie wyłącza prawa Uczestnika do niezależnego dochodzenia swoich roszczeń na drodze postępowania sądowego.</w:t>
      </w:r>
    </w:p>
    <w:p>
      <w:pPr/>
      <w:r>
        <w:rPr/>
        <w:t xml:space="preserve">10. POSTANOWIENIA KOŃCOWE</w:t>
      </w:r>
    </w:p>
    <w:p>
      <w:pPr/>
      <w:r>
        <w:rPr/>
        <w:t xml:space="preserve">9.1. Wszelkie dodatkowe informacje o Konkursie, w tym związane z jego przeprowadzeniem, Uczestnik może uzyskać wysyłając e-mail na adres: konkurs_Loreal@bauer.pl</w:t>
      </w:r>
      <w:br/>
      <w:r>
        <w:rPr/>
        <w:t xml:space="preserve">9.2. Organizator zastrzega sobie prawo do zmiany Regulaminu, o ile nie spowoduje to pogorszenia warunków Uczestników, w tym zasad uczestnictwa w Konkursie. W przypadku zmiany Regulaminu, informacja o zmianie oraz zaktualizowany Regulamin zostaną zamieszczone na stronie www.regulaminy.pl tak, żeby każdy Uczestnik miał możliwość zapoznania się z nim.</w:t>
      </w:r>
      <w:br/>
      <w:r>
        <w:rPr/>
        <w:t xml:space="preserve">9.3. W sprawach nieuregulowanych stosuje się przepisy prawa polskiego, w szczególności kodeksu cywilnego oraz ustawy o prawie autorskim i prawach pokrewnych.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2026-07-14T19:40:13+00:00</dcterms:created>
  <dcterms:modified xsi:type="dcterms:W3CDTF">2026-07-14T19:40:13+00:00</dcterms:modified>
</cp:coreProperties>
</file>

<file path=docProps/custom.xml><?xml version="1.0" encoding="utf-8"?>
<Properties xmlns="http://schemas.openxmlformats.org/officeDocument/2006/custom-properties" xmlns:vt="http://schemas.openxmlformats.org/officeDocument/2006/docPropsVTypes"/>
</file>