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„Przyślij fotkę”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zdjęć połączonych z notatką</w:t>
      </w:r>
      <w:r>
        <w:rPr/>
        <w:t xml:space="preserve">, nadesłanych przez czytelników czasopisma „Chwila dla Ciebie”.</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zdjęć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maksymalnie trzech ciekawych zdjęć związanych z tematem opublikowanym w materiałach promocyjnych danej części Konkursu. Do zdjęć należy dołączyć informację kto jest na zdjęciach oraz dane Uczestnika tj. imię, nazwisko, adres i telefon kontaktowy, a także wyrażoną zgodę na przetwarzanie danych osobowych osoby trzeciej w celach konkursowych;;</w:t>
      </w:r>
    </w:p>
    <w:p>
      <w:pPr>
        <w:numPr>
          <w:ilvl w:val="0"/>
          <w:numId w:val="5"/>
        </w:numPr>
      </w:pPr>
      <w:r>
        <w:rPr/>
        <w:t xml:space="preserve">załączeniu podpisu lub anegdoty do zdjęcia;</w:t>
      </w:r>
    </w:p>
    <w:p>
      <w:pPr>
        <w:numPr>
          <w:ilvl w:val="0"/>
          <w:numId w:val="5"/>
        </w:numPr>
      </w:pPr>
      <w:r>
        <w:rPr/>
        <w:t xml:space="preserve">udzieleniu Organizatorowi zgody na publikację w czasopiśmie „Chwila dla Ciebie” wybranego przez Komisję Konkursową zdjęcia oraz jego odpowiedniego opisu.</w:t>
      </w:r>
    </w:p>
    <w:p>
      <w:pPr>
        <w:numPr>
          <w:ilvl w:val="0"/>
          <w:numId w:val="5"/>
        </w:numPr>
      </w:pPr>
      <w:r>
        <w:rPr/>
        <w:t xml:space="preserve">Zdjęcia należy nadsyłać na adres „Chwila dla Ciebie”, ul. Motorowa 1, 04–035 Warszawa, z dopiskiem na kopercie „Konkurs” albo emailem na adres foto@chwiladlaciebie.pl. Zdjęcia należy nadsyłać w terminie każdorazowo określonym przez Organizatora w materiałach promocyjnych Konkursu.</w:t>
      </w:r>
    </w:p>
    <w:p>
      <w:pPr>
        <w:numPr>
          <w:ilvl w:val="0"/>
          <w:numId w:val="5"/>
        </w:numPr>
      </w:pPr>
      <w:r>
        <w:rPr/>
        <w:t xml:space="preserve">Z puli nadesłanych w danej części Konkursu zdjęć Komisja Konkursowa wybierze najciekawsze zdjęcia, które zostaną opublikowane.</w:t>
      </w:r>
    </w:p>
    <w:p>
      <w:pPr>
        <w:numPr>
          <w:ilvl w:val="0"/>
          <w:numId w:val="5"/>
        </w:numPr>
      </w:pPr>
      <w:r>
        <w:rPr/>
        <w:t xml:space="preserve">W każdej części Konkursu Laureaci otrzymają nagrody pieniężne w wysokości 50 zł dla Laureata. Łączna pula nagród w każdej części Konkursu to 250 zł.</w:t>
      </w:r>
    </w:p>
    <w:p>
      <w:pPr>
        <w:numPr>
          <w:ilvl w:val="0"/>
          <w:numId w:val="5"/>
        </w:numPr>
      </w:pPr>
      <w:r>
        <w:rPr/>
        <w:t xml:space="preserve">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p>
    <w:p>
      <w:pPr>
        <w:numPr>
          <w:ilvl w:val="0"/>
          <w:numId w:val="5"/>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5"/>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6"/>
        </w:numPr>
      </w:pPr>
      <w:r>
        <w:rPr>
          <w:b w:val="1"/>
          <w:bCs w:val="1"/>
        </w:rPr>
        <w:t xml:space="preserve"> 4</w:t>
      </w:r>
      <w:br/>
      <w:r>
        <w:rPr>
          <w:b w:val="1"/>
          <w:bCs w:val="1"/>
        </w:rPr>
        <w:t xml:space="preserve">Odbiór Nagród</w:t>
      </w:r>
    </w:p>
    <w:p>
      <w:pPr>
        <w:numPr>
          <w:ilvl w:val="0"/>
          <w:numId w:val="7"/>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7"/>
        </w:numPr>
      </w:pPr>
      <w:r>
        <w:rPr/>
        <w:t xml:space="preserve">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p>
    <w:p>
      <w:pPr>
        <w:numPr>
          <w:ilvl w:val="0"/>
          <w:numId w:val="7"/>
        </w:numPr>
      </w:pPr>
      <w:r>
        <w:rPr/>
        <w:t xml:space="preserve">Nie odebranie przekazanej nagrody oznacza wygaśnięcie prawa do nagrody.</w:t>
      </w:r>
    </w:p>
    <w:p>
      <w:pPr>
        <w:numPr>
          <w:ilvl w:val="0"/>
          <w:numId w:val="8"/>
        </w:numPr>
      </w:pPr>
      <w:r>
        <w:rPr>
          <w:b w:val="1"/>
          <w:bCs w:val="1"/>
        </w:rPr>
        <w:t xml:space="preserve"> 5</w:t>
      </w:r>
      <w:br/>
      <w:r>
        <w:rPr>
          <w:b w:val="1"/>
          <w:bCs w:val="1"/>
        </w:rPr>
        <w:t xml:space="preserve">Postanowienia Końcowe</w:t>
      </w:r>
    </w:p>
    <w:p>
      <w:pPr/>
      <w:r>
        <w:rPr/>
        <w:t xml:space="preserve"> </w:t>
      </w:r>
    </w:p>
    <w:p>
      <w:pPr>
        <w:numPr>
          <w:ilvl w:val="0"/>
          <w:numId w:val="9"/>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9"/>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9"/>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9"/>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0"/>
        </w:numPr>
      </w:pPr>
      <w:r>
        <w:rPr/>
        <w:t xml:space="preserve">prawo do wniesienia skargi do organu nadzorczego.</w:t>
      </w:r>
    </w:p>
    <w:p>
      <w:pPr>
        <w:numPr>
          <w:ilvl w:val="0"/>
          <w:numId w:val="10"/>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0"/>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6915D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E29996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DC8888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D4AF3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050E0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C8E91E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01345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2DCD68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17ED0F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53A022B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2026-05-23T19:12:21+00:00</dcterms:created>
  <dcterms:modified xsi:type="dcterms:W3CDTF">2026-05-23T19:12:21+00:00</dcterms:modified>
</cp:coreProperties>
</file>

<file path=docProps/custom.xml><?xml version="1.0" encoding="utf-8"?>
<Properties xmlns="http://schemas.openxmlformats.org/officeDocument/2006/custom-properties" xmlns:vt="http://schemas.openxmlformats.org/officeDocument/2006/docPropsVTypes"/>
</file>