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 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cyklicznym konkursie „Wasi Ulubieńcy” (zwanym dalej „Konkursem”).</w:t>
      </w:r>
      <w:br/>
      <w:r>
        <w:rPr/>
        <w:t xml:space="preserve">2. Organizatorem Konkursu jest Wydawnictwo Bauer Sp. z o.o. Sp. j. z siedzibą w Warszawie, Motorowa 1, zarejestrowana w Krajowym Rejestrze Sądowym pod numerem KRS 0000881250, NIP 527-26-44-323 (zwana dalej „Organizatorem”).</w:t>
      </w:r>
      <w:br/>
      <w:r>
        <w:rPr/>
        <w:t xml:space="preserve">3. Organizator oświadcza, że ogłoszenia o kolejnych częściach Konkursu będą – do odwołania – publikowane w kolejnych numerach czasopisma „Kobieta i życie”.</w:t>
      </w:r>
      <w:br/>
      <w:r>
        <w:rPr/>
        <w:t xml:space="preserve">4. Osoba biorąca udział w Konkursie (zwana dalej „Uczestnikiem”) wyraża zgodę na zastosowanie wszystkich postanowień Regulaminu.</w:t>
      </w:r>
      <w:br/>
      <w:r>
        <w:rPr/>
        <w:t xml:space="preserve">5. Udział w Konkursie mogą brać wyłącznie pełnoletnie osoby fizyczne. Nagrody, o których mowa poniżej przysługują Uczestnikom z wyłączeniem:</w:t>
      </w:r>
      <w:br/>
      <w:r>
        <w:rPr/>
        <w:t xml:space="preserve">a) pracowników oraz współpracowników Organizatora;</w:t>
      </w:r>
      <w:br/>
      <w:r>
        <w:rPr/>
        <w:t xml:space="preserve">b) innych niż wymienione w lit. a) osób, które brały udział w organizowaniu Konkursu;</w:t>
      </w:r>
      <w:br/>
      <w:r>
        <w:rPr/>
        <w:t xml:space="preserve">c) osób najbliższych wobec osób wymienionych w lit. a) i b)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6. Celem Konkursu jest wybranie najciekawszych zdjęć zwierząt domowych czytelników połączonych z opisem, spośród nadesłanych przez czytelników czasopisma „Kobieta i życie”.</w:t>
      </w:r>
    </w:p>
    <w:p>
      <w:pP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wyboru najciekawszych zdjęć i opisów tj. wyłonienia osób nagrodzonych, Organizator powołał Komisję Konkursową. W skład Komisji Konkursowej wejdą trzy osoby spośród pracowników Organizatora. W przypadku rezygnacji któregokolwiek z członków Komisji Konkursowej Organizator zastrzega sobie prawo zaproszenia innej osoby na jego miejsce</w:t>
      </w:r>
    </w:p>
    <w:p>
      <w:pP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Udział w Konkursie polega na:</w:t>
      </w:r>
      <w:br/>
      <w:r>
        <w:rPr/>
        <w:t xml:space="preserve">a) przesłaniu przez Uczestnika zdjęcia swojego zwierzaka (psa, kota itp.) w zabawnych sytuacjach. Do zdjęć należy dołączyć kilka słów o pupilu, krótki opis sytuacji/historii zdjęcia oraz imię, nazwisko, adres i telefon kontaktowy, a także wyrażoną zgodę na przetwarzanie danych osobowych w celach konkursowych;</w:t>
      </w:r>
      <w:br/>
      <w:r>
        <w:rPr/>
        <w:t xml:space="preserve">b) udzieleniu Organizatorowi zgody na publikację w czasopiśmie „Kobieta i życie” wybranego przez Komisję Konkursową zdjęcia oraz jego odpowiedniego opisu;</w:t>
      </w:r>
      <w:br/>
      <w:r>
        <w:rPr/>
        <w:t xml:space="preserve">c) zdjęcia należy nadsyłać emailem na adres redakcja@kobietaizycie.com.pl lub na adres „Kobieta i życie”, ul. Motorowa 1, 04–035 Warszawa, z dopiskiem na kopercie „Konkurs Wasi Ulubieńcy”. Zdjęcia należy nadsyłać w terminie każdorazowo określonym przez Organizatora w materiałach promocyjnych Konkursu.</w:t>
      </w:r>
      <w:br/>
      <w:r>
        <w:rPr/>
        <w:t xml:space="preserve">2. Z puli nadesłanych w danej części Konkursu zdjęć, Komisja Konkursowa wybierze najciekawsze zdjęcia, które zostaną opublikowane.</w:t>
      </w:r>
      <w:br/>
      <w:r>
        <w:rPr/>
        <w:t xml:space="preserve">3. W każdej części Konkursu Laureaci otrzymają nagrody rzeczowe, każdorazowo określone w materiałach promocyjnych Konkursu.</w:t>
      </w:r>
      <w:br/>
      <w:r>
        <w:rPr/>
        <w:t xml:space="preserve">4. Uczestnik zapewnia i gwarantuje, że nadesłane zdjęcia wolne będą od jakichkolwiek wad prawnych, w szczególności nie będą naruszały praw autorskich, praw pokrewnych oraz praw do znaków towarowych ani jakichkolwiek praw osób trzecich. Uczestnik gwarantuje, że zgodna z niniejszym Regulaminem publikacja zdjęć nie naruszy jakichkolwiek praw osób trzecich.</w:t>
      </w:r>
      <w:br/>
      <w:r>
        <w:rPr/>
        <w:t xml:space="preserve">5. Uczestnik, któremu pod nadzorem Komisji Konkursowej, zostanie przyznana nagroda w Konkursie zostanie powiadomiony o tym fakcie telefonicznie przez Organizatora w terminie 10 dni od dnia przyznania nagrody. Przedstawiciel Organizatora będzie dzwonił do Uczestników w dniach roboczych, w godzinach 9.00-17.00. Próba uzyskania połączenia z danym Uczestnikiem podejmowana będzie trzykrotnie, przy czym za każdym razem oczekiwanie na połączenie obejmowało będzie minimum 5 sygnałów.</w:t>
      </w:r>
      <w:br/>
      <w:r>
        <w:rPr/>
        <w:t xml:space="preserve">6. W przypadku nieodebrania przez Uczestnika telefonu lub rezygnacji z nagrody, prawo do uzyskania nagrody przechodzi na następnego Uczestnika, którego zdjęcie i anegdota wybrane zostały przez Komisję Konkursową. Procedura ta powtarzana będzie trzykrotnie.</w:t>
      </w:r>
    </w:p>
    <w:p>
      <w:pPr/>
      <w:r>
        <w:rPr/>
        <w:t xml:space="preserve">§ 4</w:t>
      </w:r>
      <w:br/>
      <w:r>
        <w:rPr/>
        <w:t xml:space="preserve">Odbiór Nagród</w:t>
      </w:r>
      <w:br/>
      <w:r>
        <w:rPr/>
        <w:t xml:space="preserve">1. Obowiązek uiszczenia podatku dochodowego od nagród obciąża uprawnionego do ich odbioru Laureata. Płatnikiem wskazanego powyżej podatku jest Organizator. W przypadku, gdy zaistnieje taki obowiązek zgodnie z art. 21 ust. 1 pkt 68 ustawy z dnia 26 lipca 1991 roku o podatku dochodowym od osób fizycznych (Dz. U. z 2000, Nr 14, poz. 176 z późn. zm.), przed wydaniem nagrody Organizator obliczy, pobierze i odprowadzi podatek dochodowy w wysokości 10% wartości brutto nagrody. Podczas rozmowy telefonicznej, o której mowa w 3 ust. 5 Regulaminu Organizator poinformuje Laureata o zasadach związanych z obowiązkiem podatkowym. Niewpłacenie przez Laureata kwoty podatku od nagrody rzeczowej w terminie 14 dni od daty powiadomienia Laureata o nagrodzie jest równoznaczne z utratą prawa do nagrody.</w:t>
      </w:r>
      <w:br/>
      <w:r>
        <w:rPr/>
        <w:t xml:space="preserve">2. Nagrody zostaną wysłane do Laureatów Konkursu pocztą, w terminie 30 dni po opublikowaniu nagrodzonych zdjęć.</w:t>
      </w:r>
      <w:br/>
      <w:r>
        <w:rPr/>
        <w:t xml:space="preserve">3. Nie odebranie przekazanej nagrody oznacza wygaśnięcie prawa do nagrody.</w:t>
      </w:r>
    </w:p>
    <w:p>
      <w:pPr/>
      <w:r>
        <w:rPr/>
        <w:t xml:space="preserve">§ 5</w:t>
      </w:r>
      <w:br/>
      <w:r>
        <w:rPr/>
        <w:t xml:space="preserve">Postanowienia Końcowe</w:t>
      </w:r>
      <w:br/>
      <w:r>
        <w:rPr/>
        <w:t xml:space="preserve">1. Konkurs jest prowadzony zgodnie z obowiązującym na terenie Rzeczypospolitej Polskiej prawem i postanowieniami niniejszego Regulaminu.</w:t>
      </w:r>
      <w:br/>
      <w:r>
        <w:rPr/>
        <w:t xml:space="preserve">2. Organizator dołoży wszelkich starań w celu zapewnienia prawidłowego przebiegu Konkursu.</w:t>
      </w:r>
      <w:br/>
      <w:r>
        <w:rPr/>
        <w:t xml:space="preserve">3. Reklamacje dotyczące Konkursu należy przesyłać listownie pod adres Organizatora (Wydawnictwo Bauer Sp. z o. o. Sp. j. Warszawa, ul. Motorowa 1, z dopiskiem „Wasi Ulubieńcy”) w terminie 30 dni od opublikowania Laureatów danej części Konkursu na łamach „Kobiety i życie”.</w:t>
      </w:r>
      <w:br/>
      <w:r>
        <w:rPr/>
        <w:t xml:space="preserve">4. Reklamacje Uczestników dotyczące Konkursu będą rozpatrywane przez Organizatora, w formie pisemnej, w terminie 30 dni od daty otrzymania reklamacji.</w:t>
      </w:r>
      <w:br/>
      <w:r>
        <w:rPr/>
        <w:t xml:space="preserve">5.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(dalej jako „RODO”).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dobrowolne,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 Organizator udostępni dane osobowe Uczestniczek Konkursu na rzecz Partnera. Podstawą udostępnienia jest art. 6 ust. 1 lit. b) i f) RODO. Zakres udostępnionych danych obejmuje wizerunek Uczestniczki.</w:t>
      </w:r>
      <w:br/>
      <w:r>
        <w:rPr/>
        <w:t xml:space="preserve">6.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</w:t>
      </w:r>
      <w:br/>
      <w:r>
        <w:rPr/>
        <w:t xml:space="preserve">7.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2026-08-22T21:34:12+00:00</dcterms:created>
  <dcterms:modified xsi:type="dcterms:W3CDTF">2026-08-22T21:34:12+00:00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