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 Definicje:</w:t>
      </w:r>
    </w:p>
    <w:p>
      <w:pPr/>
      <w:r>
        <w:rPr/>
        <w:t xml:space="preserve">Wydawnictwo – oznacza Wydawnictwo Bauer Sp. z o.o., Sp. j. z siedzibą w Warszawie, kod pocztowy 04-035, przy ul. Motorowej 1, wpisaną do Rejestru Przedsiębiorców Krajowego Rejestru Sądowego prowadzonego przez Sąd Rejonowy dla m.st. Warszawy XIV Wydział Gospodarczy, pod numerem KRS 0000881250, NIP: 527-26-44-323</w:t>
      </w:r>
    </w:p>
    <w:p>
      <w:pPr/>
      <w:r>
        <w:rPr/>
        <w:t xml:space="preserve">Regulamin – oznacza niniejszy dokument.</w:t>
      </w:r>
    </w:p>
    <w:p>
      <w:pPr/>
      <w:r>
        <w:rPr/>
        <w:t xml:space="preserve">Portal Czytelnia.pl – oznacza zorganizowaną platformę informatyczno-informacyjną udostępnioną w sieci Internet, stanowiącą własność Wydawnictwa, umożliwiającą Użytkownikom korzystanie z mechanizmów informatycznych oraz informacji opracowanych przez Wydawnictwo lub jego partnerów.</w:t>
      </w:r>
    </w:p>
    <w:p>
      <w:pPr/>
      <w:r>
        <w:rPr/>
        <w:t xml:space="preserve">Partner – oznacza podmiot współpracujący z Wydawnictwem.</w:t>
      </w:r>
    </w:p>
    <w:p>
      <w:pPr/>
      <w:r>
        <w:rPr/>
        <w:t xml:space="preserve">Użytkownik – oznacza każdą osobę, która korzysta z Portalu Czytelnia.pl lub jego usług.</w:t>
      </w:r>
    </w:p>
    <w:p>
      <w:pPr/>
      <w:r>
        <w:rPr/>
        <w:t xml:space="preserve">Aplikacja – oznacza aplikację mobilną powiązaną z serwisem Czytelnia.pl.</w:t>
      </w:r>
    </w:p>
    <w:p>
      <w:pPr/>
      <w:r>
        <w:rPr/>
        <w:t xml:space="preserve">Usługi – oznacza w szczególności usługi w rozumieniu ustawy z dnia 18 lipca 2002 r. o świadczeniu usług drogą elektroniczną (Dz. U. z 2020 r. poz. 344), między innymi takie jak:</w:t>
      </w:r>
    </w:p>
    <w:p>
      <w:pPr>
        <w:numPr>
          <w:ilvl w:val="0"/>
          <w:numId w:val="2"/>
        </w:numPr>
      </w:pPr>
      <w:r>
        <w:rPr/>
        <w:t xml:space="preserve">Usługi informacyjne – usługi zapewniające Użytkownikom dostęp do materiałów tekstowych graficznych i multimedialnych o różnorodnej tematyce udostępniane na indywidualne żądanie Użytkownika w taki sposób aby Użytkownik miał do nich dostęp w czasie przez siebie wybranym za pośrednictwem Portalu Czytelnia.pl lub w wersji mobilnej umożliwiającej przeglądanie zawartości tego serwisu internetowego w urządzeniach mobilnych, jak również usługi umożliwiające pobieranie fragmentów treści pochodzących z Portalu Czytelnia.pl za pośrednictwem dedykowanego mechanizmu informatycznego;</w:t>
      </w:r>
    </w:p>
    <w:p>
      <w:pPr>
        <w:numPr>
          <w:ilvl w:val="0"/>
          <w:numId w:val="2"/>
        </w:numPr>
      </w:pPr>
      <w:r>
        <w:rPr/>
        <w:t xml:space="preserve">Usługi reklamowe – usługi polegające na emisji produktów reklamowych na stronie internetowej Portalu Czytelnia.pl, jak również umożliwiające prowadzenie kampanii reklamowych w oparciu o internetowe narzędzia reklamowe takie jak boksy reklamowe, słowa kluczowe (reklama kontekstowa).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 Postanowienia ogólne</w:t>
      </w:r>
    </w:p>
    <w:p>
      <w:pPr/>
      <w:r>
        <w:rPr/>
        <w:t xml:space="preserve">Regulamin określa ogólne warunki świadczenia Usług, ogólne zasady korzystania z Portalu Czytelnia.pl i zakres odpowiedzialności Wydawnictwa.</w:t>
      </w:r>
    </w:p>
    <w:p>
      <w:pPr/>
      <w:r>
        <w:rPr/>
        <w:t xml:space="preserve">W sprawach nieuregulowanych w Regulaminie do świadczenia Usług stosuje się przepisy Kodeksu Cywilnego oraz innych ustaw obowiązujących na terytorium Rzeczypospolitej Polskiej.</w:t>
      </w:r>
    </w:p>
    <w:p>
      <w:pPr/>
      <w:r>
        <w:rPr/>
        <w:t xml:space="preserve">W przypadku, gdy określone serwisy będą posiadać własne regulaminy (np. sklep internetowy z zakupem prenumeraty, e-wydań), regulaminy te będą zamieszczone na stronach internetowych danego serwisu, a niniejszy regulamin będzie miał zastosowanie do wszelkich czynności składających się na korzystanie z takiego serwisu bez konieczności akceptacji regulaminu tego serwisu.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 Warunki zawierania i rozwiązywania umów o świadczenie Usług</w:t>
      </w:r>
    </w:p>
    <w:p>
      <w:pPr/>
      <w:r>
        <w:rPr/>
        <w:t xml:space="preserve">Umowa o świadczenie Usług informacyjnych zostaje zawarta z chwilą wpisania przez Użytkownika w przeglądarce internetowej odpowiedniego adresu URL wybranych przez niego stron internetowych zawierających treści udostępniane w ramach danego serwisu lub skorzystania przez niego z przekierowania do takich stron serwisu i rozwiązana w momencie wyjścia ze stron serwisu.</w:t>
      </w:r>
    </w:p>
    <w:p>
      <w:pPr/>
      <w:r>
        <w:rPr/>
        <w:t xml:space="preserve">Zawieranie i rozwiązywanie umów o świadczenie pozostałych Usług podlega postanowieniom regulaminów szczegółowych, o których mowa w pkt II ust. 5.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 Warunki techniczne</w:t>
      </w:r>
    </w:p>
    <w:p>
      <w:pPr/>
      <w:r>
        <w:rPr/>
        <w:t xml:space="preserve">Użytkownik zobowiązany jest zapewnić we własnym zakresie:</w:t>
      </w:r>
    </w:p>
    <w:p>
      <w:pPr>
        <w:numPr>
          <w:ilvl w:val="0"/>
          <w:numId w:val="6"/>
        </w:numPr>
      </w:pPr>
      <w:r>
        <w:rPr/>
        <w:t xml:space="preserve">urządzenie końcowe (komputer, tablet, smartfon lub inny),</w:t>
      </w:r>
    </w:p>
    <w:p>
      <w:pPr>
        <w:numPr>
          <w:ilvl w:val="0"/>
          <w:numId w:val="6"/>
        </w:numPr>
      </w:pPr>
      <w:r>
        <w:rPr/>
        <w:t xml:space="preserve">połączenie z siecią Internet,</w:t>
      </w:r>
    </w:p>
    <w:p>
      <w:pPr>
        <w:numPr>
          <w:ilvl w:val="0"/>
          <w:numId w:val="6"/>
        </w:numPr>
      </w:pPr>
      <w:r>
        <w:rPr/>
        <w:t xml:space="preserve">przeglądarkę internetową,</w:t>
      </w:r>
    </w:p>
    <w:p>
      <w:pPr>
        <w:numPr>
          <w:ilvl w:val="0"/>
          <w:numId w:val="6"/>
        </w:numPr>
      </w:pPr>
      <w:r>
        <w:rPr/>
        <w:t xml:space="preserve">inne oprogramowanie wymagane dla korzystania z wybranych Usług.</w:t>
      </w:r>
    </w:p>
    <w:p>
      <w:pPr/>
      <w:r>
        <w:rPr/>
        <w:t xml:space="preserve">Wydawnictwo zastrzega, że w niektórych przypadkach dla skorzystania z pełnej funkcjonalności Portalu Czytelnia.pl, może być konieczne włączenie w przeglądarce obsługi protokołu bezpiecznej transmisji danych SSL, obsługi JavaScript, Java, Flash oraz cookies.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 Prawa i obowiązki Użytkowników</w:t>
      </w:r>
    </w:p>
    <w:p>
      <w:pPr/>
      <w:r>
        <w:rPr/>
        <w:t xml:space="preserve">Użytkownik uprawniony jest do korzystania Portalu Czytelnia.pl w sposób zgodny z obowiązującym prawem, w poszanowaniu praw własności intelektualnej.</w:t>
      </w:r>
    </w:p>
    <w:p>
      <w:pPr/>
      <w:r>
        <w:rPr/>
        <w:t xml:space="preserve">Zakazane jest korzystanie z Portalu Czytelnia.pl w sposób sprzeczny z zasadami współżycia społecznego i dobrymi obyczajami.</w:t>
      </w:r>
    </w:p>
    <w:p>
      <w:pPr/>
      <w:r>
        <w:rPr/>
        <w:t xml:space="preserve">Zakazane jest dostarczanie przez Użytkowników treści o charakterze bezprawnym.</w:t>
      </w:r>
    </w:p>
    <w:p>
      <w:pPr/>
      <w:r>
        <w:rPr/>
        <w:t xml:space="preserve">Użytkownicy ponoszą całkowitą odpowiedzialność za wprowadzane przez siebie treści jak i szkody powstałe w wyniku ich zachowania niezgodnego z powyższymi zastrzeżeniami.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 Zasady korzystania z Aplikacji przez Użytkownika</w:t>
      </w:r>
    </w:p>
    <w:p>
      <w:pPr/>
      <w:r>
        <w:rPr/>
        <w:t xml:space="preserve">Użytkownik zobowiązany jest do korzystania z Aplikacji zgodnie z powszechnie obowiązującym prawem, zasadami współżycia społecznego, Regulaminem oraz wszelkimi warunkami korzystania, dokumentami oraz politykami prywatności obowiązującymi w ramach korzystania ze sklepu internetowego Czytelnia.pl.</w:t>
      </w:r>
    </w:p>
    <w:p>
      <w:pPr/>
      <w:r>
        <w:rPr/>
        <w:t xml:space="preserve">Korzystanie przez Użytkownika z Aplikacji w inny sposób niż w ramach dozwolonego użytku jest niedopuszczalne bez wyraźnej zgody Wydawnictwa.</w:t>
      </w:r>
    </w:p>
    <w:p>
      <w:pPr/>
      <w:r>
        <w:rPr/>
        <w:t xml:space="preserve">Użytkownik zobowiązany jest powiadomić Wydawnictwo o każdorazowym naruszeniu jego praw w związku z korzystaniem z Aplikacji.</w:t>
      </w:r>
    </w:p>
    <w:p>
      <w:pPr/>
      <w:r>
        <w:rPr/>
        <w:t xml:space="preserve">Użytkownik korzysta z Aplikacji dobrowolnie. Korzystanie z Aplikacji nie jest niezbędne do prawidłowego działania serwisu Czytelnia.pl.</w:t>
      </w:r>
    </w:p>
    <w:p>
      <w:pPr/>
      <w:r>
        <w:rPr/>
        <w:t xml:space="preserve">Użytkownik ma prawo w każdej chwili zakończyć korzystanie z Aplikacji, bez podawania przyczyny. Dane osobowe Użytkownika będą przechowywane jedynie na podstawie obowiązujących przepisów prawa.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 Prawa i obowiązki Wydawnictwa w kontekście działania Aplikacji</w:t>
      </w:r>
    </w:p>
    <w:p>
      <w:pPr/>
      <w:r>
        <w:rPr/>
        <w:t xml:space="preserve">Wydawnictwo zobowiązuje się sprawować nadzór techniczny i organizacyjny nad funkcjonowaniem Aplikacji.</w:t>
      </w:r>
    </w:p>
    <w:p>
      <w:pPr/>
      <w:r>
        <w:rPr/>
        <w:t xml:space="preserve">Wydawnictwo nie gwarantuje niezakłóconego dostępu do Aplikacji oraz nie zapewnia stałej dostępności wszystkich funkcji Aplikacji oraz ich bezbłędnego działania, w szczególności w razie okoliczności niezależnych od Wydawnictwa.</w:t>
      </w:r>
    </w:p>
    <w:p>
      <w:pPr/>
      <w:r>
        <w:rPr/>
        <w:t xml:space="preserve">Wydawnictwo nie ponosi odpowiedzialności za jakiekolwiek szkody i utracone korzyści poniesione przez Użytkownika w związku z funkcjonowaniem Aplikacji, w szczególności zakłóceniem dostępności wszystkich funkcji Aplikacji bądź ich błędnym działaniem; naruszeniem przez Użytkownika praw osób trzecich; funkcjonowaniem interfejsów oraz łączy telekomunikacyjnych, które nie są własnością Wydawnictwa lub nie są przez nie obsługiwane; usługami, aplikacjami i serwisami internetowymi, które nie są własnością Wydawnictwa lub nie są przez nie obsługiwane.</w:t>
      </w:r>
    </w:p>
    <w:p>
      <w:pPr/>
      <w:r>
        <w:rPr/>
        <w:t xml:space="preserve">Wydawnictwo ma prawo zablokować konto Użytkownika, jeśli poweźmie uzasadnione podejrzenie, że Użytkownik korzysta z Aplikacji w sposób sprzeczny z zasadami określonymi w Regulaminie.</w:t>
      </w:r>
    </w:p>
    <w:p>
      <w:pPr/>
      <w:r>
        <w:rPr/>
        <w:t xml:space="preserve">Wydawnictwo ma prawo czasowo zawiesić działanie Aplikacji, celem przeprowadzenia konserwacji technicznej Aplikacji, dokonania zmian w działaniu Aplikacji lub zapobieżenia ewentualnym szkodom.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 Tryb postępowania reklamacyjnego</w:t>
      </w:r>
    </w:p>
    <w:p>
      <w:pPr/>
      <w:r>
        <w:rPr/>
        <w:t xml:space="preserve">Reklamacje dotyczące Usług można zgłaszać pisemnie, w formie listu poleconego, na adres: Wydawnictwo Bauer Sp. z o.o., Sp. j. z siedzibą w Warszawie, kod pocztowy 04-035, przy ul. Motorowej 1</w:t>
      </w:r>
    </w:p>
    <w:p>
      <w:pPr/>
      <w:r>
        <w:rPr/>
        <w:t xml:space="preserve">Zgłoszenie reklamacji powinno zawierać oznaczenie osoby zgłaszającej reklamację (imię, nazwisko, adres zamieszkania, adres e-mail) oraz opis zdarzenia będącego przyczyną reklamacji.</w:t>
      </w:r>
    </w:p>
    <w:p>
      <w:pPr/>
      <w:r>
        <w:rPr/>
        <w:t xml:space="preserve">Reklamacje zostaną rozpatrzone w terminie 14 dni od daty otrzymania zgłoszenia przez Wydawnictwo.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 Odpowiedzialność Wydawnictwa</w:t>
      </w:r>
    </w:p>
    <w:p>
      <w:pPr/>
      <w:r>
        <w:rPr/>
        <w:t xml:space="preserve">Wydawnictwo nie udziela żadnej gwarancji, że korzystanie z Portalu Czytelnia.pl przebiegało będzie bez błędów, wad, czy przerw jak i co do tego, że dane i informacje na stronach Portalu Czytelnia.pl sprostają oczekiwaniom Użytkownika co do merytorycznej zawartości, dokładności czy przydatności.</w:t>
      </w:r>
    </w:p>
    <w:p>
      <w:pPr/>
      <w:r>
        <w:rPr/>
        <w:t xml:space="preserve">Wydawnictwo nie ponosi żadnej odpowiedzialności za jakiekolwiek skutki wykorzystania przez Użytkownika informacji uzyskanych za pośrednictwem Portalu Czytelnia.pl, w szczególności za konsekwencje podjętych na ich podstawie decyzji .</w:t>
      </w:r>
    </w:p>
    <w:p>
      <w:pPr/>
      <w:r>
        <w:rPr/>
        <w:t xml:space="preserve">Wydawnictwo nie ponosi odpowiedzialności w zakresie przepisanym prawem, za treści reklamowe zamieszczane na stronach Portalu Czytelnia.pl w ramach świadczenia Usług reklamowych oraz za wynikające z tego tytułu roszczenia osób trzecich.</w:t>
      </w:r>
    </w:p>
    <w:p>
      <w:pPr/>
      <w:r>
        <w:rPr/>
        <w:t xml:space="preserve">Wydawnictwo nie ponosi żadnej odpowiedzialności w szczególności cywilnej, karnej i administracyjnej, za korzystanie przez Użytkownika z Portalu Czytelnia.pl w sposób sprzeczny z postanowieniami Regulaminu i/lub regulaminów właściwych Usług.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 Prawa własności intelektualnej</w:t>
      </w:r>
    </w:p>
    <w:p>
      <w:pPr/>
      <w:r>
        <w:rPr/>
        <w:t xml:space="preserve">Przyjęty w na stronach Portalu Czytelnia.pl wybór i układ udostępnianych treści stanowi samoistny przedmiot ochrony prawnoautorskiej.</w:t>
      </w:r>
    </w:p>
    <w:p>
      <w:pPr/>
      <w:r>
        <w:rPr/>
        <w:t xml:space="preserve">Portal Czytelnia.pl zawiera utwory chronione prawem autorskim, znaki towarowe i inne oryginalne treści, w szczególności teksty, zdjęcia, grafikę, dźwięki, programy informatyczne i materiały multimedialne.</w:t>
      </w:r>
    </w:p>
    <w:p>
      <w:pPr/>
      <w:r>
        <w:rPr/>
        <w:t xml:space="preserve">Treści udostępniane na stronach Portalu Czytelnia.pl mogą być opatrzone znakiem „Copyright © Bauer Media Group. Wszystkie prawa zastrzeżone”</w:t>
      </w:r>
    </w:p>
    <w:p>
      <w:pPr/>
      <w:r>
        <w:rPr/>
        <w:t xml:space="preserve">Treści, co do których prawa autorskie przysługują osobom trzecim, Wydawnictwo udostępnia na stronach Portalu Czytelnia.pl na podstawie obowiązujących przepisów prawa lub zawartych umów, w tym umów licencyjnych.</w:t>
      </w:r>
    </w:p>
    <w:p>
      <w:pPr/>
      <w:r>
        <w:rPr/>
        <w:t xml:space="preserve">Wszelkie prawa do treści udostępnianych na stronach Portalu Czytelnia.pl, w tym do jego elementów tekstowych i graficznych, wybór i układ stron oraz innych elementów są zastrzeżone, o ile nie zostało w sposób wyraźny zaznaczone inaczej.</w:t>
      </w:r>
    </w:p>
    <w:p>
      <w:pPr/>
      <w:r>
        <w:rPr/>
        <w:t xml:space="preserve">Korzystanie z treści udostępnianych na stronach Portalu Czytelnia.pl nie oznacza nabycia przez Użytkowników jakichkolwiek praw na dobrach niematerialnych do udostępnianych utworów lub baz danych.</w:t>
      </w:r>
    </w:p>
    <w:p>
      <w:pPr/>
      <w:r>
        <w:rPr/>
        <w:t xml:space="preserve">Użytkownik może korzystać z utworów i/lub baz danych na stronach Portalu Czytelnia.pl jedynie w zakresie dozwolonego użytku, zgodnie przepisami ustawy z dnia 4 lutego 1994 r. o prawie autorskim i prawach pokrewnych (Dz. U. Nr 24, poz. 83 z późn. zm.), ustawy z dnia 27 lipca 2001 r. o ochronie baz danych (Dz. U. Nr 128 poz. 1402) oraz ustawy z dnia 16 kwietnia 1993 roku o zwalczaniu nieuczciwej konkurencji (Dz.U.Nr 47 poz.211 z późn. zm.).</w:t>
      </w:r>
    </w:p>
    <w:p>
      <w:pPr/>
      <w:r>
        <w:rPr/>
        <w:t xml:space="preserve">Zabronione jest kopiowanie, modyfikowanie lub transmitowanie elektronicznie lub w jakikolwiek inny sposób jakiejkolwiek części Portalu Czytelnia.pl w całości lub części w celach komercyjnych i bez uprzedniej pisemnej zgody Wydawnictwa poza przypadkami określonymi w powszechnie obowiązujących przepisach prawa.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 Ochrona prywatności</w:t>
      </w:r>
    </w:p>
    <w:p>
      <w:pPr/>
      <w:r>
        <w:rPr/>
        <w:t xml:space="preserve">Wydawnictwo gwarantuje Użytkownikom Portalu Czytelnia.pl prawo wyboru w zakresie udostępniania informacji, które ich dotyczą.</w:t>
      </w:r>
    </w:p>
    <w:p>
      <w:pPr/>
      <w:r>
        <w:rPr/>
        <w:t xml:space="preserve">Wydawnictwo w pełni respektuje prawo do prywatności i ochrony danych osobowych Użytkowników.</w:t>
      </w:r>
    </w:p>
    <w:p>
      <w:pPr/>
      <w:r>
        <w:rPr/>
        <w:t xml:space="preserve">W ramach świadczenia niektórych Usług Wydawnictwo zbiera i przetwarza dane niezbędne dla świadczenia tych Usług, niebędące danymi osobowymi.</w:t>
      </w:r>
    </w:p>
    <w:p>
      <w:pPr/>
      <w:r>
        <w:rPr/>
        <w:t xml:space="preserve">Wydawnictwo zastrzega, że używa mechanizmu cookies, który poprzez zapisywanie krótkich informacji tekstowych na komputerze Użytkownika pozwala na jego identyfikację, a w konsekwencji umożliwia poznanie jego zachowań, zainteresowań i potrzeb.</w:t>
      </w:r>
    </w:p>
    <w:p>
      <w:pPr/>
      <w:r>
        <w:rPr/>
        <w:t xml:space="preserve">Wydawnictwo gromadzi informacje o Użytkownikach wyłącznie do własnego użytku, co nie wyłącza możliwości zbierania danych przez podmioty współpracujące o czym użytkownik będzie poinformowany w ramach polityki prywatności. Jakiekolwiek przekazywanie informacji osobom trzecim odbywa się w jeżeli tego wymagają przepisy obowiązującego prawa.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 Ochrona danych osobowych</w:t>
      </w:r>
    </w:p>
    <w:p>
      <w:pPr/>
      <w:r>
        <w:rPr/>
        <w:t xml:space="preserve">Administratorem danych osobowych jest Wydawnictwo Wszelkie informacje dotyczące przetwarzania danych osobowych w związku ze świadczeniem Usług, w tym informacje do których podania zobowiązany jest Usługodawca na mocy obowiązujących przepisów, znajdują się w Polityce Prywatności.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 Postanowienia końcowe</w:t>
      </w:r>
    </w:p>
    <w:p>
      <w:pPr/>
      <w:r>
        <w:rPr/>
        <w:t xml:space="preserve">Treść Regulaminu może zostać utrwalona przez Użytkownika poprzez wydrukowanie, zapisanie na nośniku lub pobranie w każdej chwili ze strony na której Regulamin został udostępniony.</w:t>
      </w:r>
    </w:p>
    <w:p>
      <w:pPr/>
      <w:r>
        <w:rPr/>
        <w:t xml:space="preserve">Wydawnictwo zastrzega sobie prawo umieszczania treści reklamowych na stronach Portalu Czytelnia.pl w formach stosowanych w Internecie.</w:t>
      </w:r>
    </w:p>
    <w:p>
      <w:pPr/>
      <w:r>
        <w:rPr/>
        <w:t xml:space="preserve">Wydawnictwo zastrzega sobie prawo do jednostronnego dokonywania zmian i modyfikacji Regulaminu.</w:t>
      </w:r>
    </w:p>
    <w:p>
      <w:pPr/>
      <w:r>
        <w:rPr/>
        <w:t xml:space="preserve">Korzystanie przez Użytkownika z Portalu Czytelnia.pl lub Usług po wprowadzeniu zmian Regulaminu oznacza ich akceptację.</w:t>
      </w:r>
    </w:p>
    <w:p>
      <w:pPr/>
      <w:r>
        <w:rPr/>
        <w:t xml:space="preserve">Regulamin wchodzi w życie z dniem publikacji na stronach Portalu Czytelnia.pl.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5F07D7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15FCE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9B13DE4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545E6998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5DC21F7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BBCF2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FA78A30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2ACB42D6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664C2F3E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50A0C46D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3A359F6B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DB49CF88"/>
    <w:multiLevelType w:val="multilevel"/>
    <w:lvl w:ilvl="0">
      <w:start w:val="10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C0DA3E8A"/>
    <w:multiLevelType w:val="multilevel"/>
    <w:lvl w:ilvl="0">
      <w:start w:val="1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258DFFF0"/>
    <w:multiLevelType w:val="multilevel"/>
    <w:lvl w:ilvl="0">
      <w:start w:val="1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15A7C0C0"/>
    <w:multiLevelType w:val="multilevel"/>
    <w:lvl w:ilvl="0">
      <w:start w:val="1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2026-10-07T21:45:33+00:00</dcterms:created>
  <dcterms:modified xsi:type="dcterms:W3CDTF">2026-10-07T21:45:33+00:00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