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krzyżówkach prasowych publikowanych i współorganizowanych przez czasopisma: „Rozrywka dla Każdego”, „Rozrywka Magazyn”, „Jolki na 102”, „Rozrywka. Nie Tylko Sudoku”, „Jolki na Cały Rok”, „Rozrywka od A do Z”, „Rozrywka do Podróży”, „Rozrywka z Przymrużeniem Oka” (zwanych dalej łącznie „Krzyżówką”).</w:t>
      </w:r>
      <w:br/>
      <w:r>
        <w:rPr/>
        <w:t xml:space="preserve">2. Organizatorem Krzyżówki jest Wydawnictwo Bauer Sp. z o.o. Sp. j. z siedzibą w Warszawie, ul. Motorowa 1, zarejestrowana w Krajowym Rejestrze Sądowym pod numerem KRS 0000881250, NIP 527-26-44-323 (zwana dalej „Organizatorem”).</w:t>
      </w:r>
      <w:br/>
      <w:r>
        <w:rPr/>
        <w:t xml:space="preserve">3. Szczegółowe zasady Krzyżówki oraz warunki uczestnictwa, określenie nagród, jak również czas trwania Krzyżówki podane będą na łamach czasopism wymienionych w ust. 1 powyżej oraz w kolejnych aneksach do niniejszego Regulaminu.</w:t>
      </w:r>
      <w:br/>
      <w:r>
        <w:rPr/>
        <w:t xml:space="preserve">4. Osoba biorąca udział w Krzyżówce (zwana dalej „Uczestnikiem”) poprzez wysłanie zgłoszenia na kuponie krzyżówkowym wyraża zgodę na zastosowanie wszystkich postanowień Regulaminu.</w:t>
      </w:r>
      <w:br/>
      <w:r>
        <w:rPr/>
        <w:t xml:space="preserve">5. Udział w Krzyżówce mogą brać wyłącznie pełnoletnie osoby fizyczne lub osoby niepełnoletnie za zgodą ich opiekunów prawnych. Nagrody, o których mowa poniżej przysługują Uczestnikom z wyłączeniem:</w:t>
      </w:r>
      <w:br/>
      <w:r>
        <w:rPr/>
        <w:t xml:space="preserve">a. pracowników oraz współpracowników Organizatora;</w:t>
      </w:r>
      <w:br/>
      <w:r>
        <w:rPr/>
        <w:t xml:space="preserve">b. innych niż wymienione w lit. a osób, które brały udział w organizowaniu Krzyżówki;</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 2</w:t>
      </w:r>
      <w:br/>
      <w:r>
        <w:rPr/>
        <w:t xml:space="preserve">Komisja</w:t>
      </w:r>
      <w:br/>
      <w:r>
        <w:rPr/>
        <w:t xml:space="preserve">Celem zapewnienia prawidłowej organizacji i przebiegu Krzyżówki, a w szczególności w celu dokonania oceny prawidłowości zgłoszeń do Krzyżówki oraz wyłonienia osób nagrodzonych, Organizator powoła Komisję. W skład Komisji wejdą 2 osoby delegowane przez Organizatora.</w:t>
      </w:r>
      <w:br/>
      <w:r>
        <w:rPr/>
        <w:t xml:space="preserve">§ 3</w:t>
      </w:r>
      <w:br/>
      <w:r>
        <w:rPr/>
        <w:t xml:space="preserve">Zasady uczestnictwa w Krzyżówce</w:t>
      </w:r>
      <w:br/>
      <w:r>
        <w:rPr/>
        <w:t xml:space="preserve">1. Udział w Krzyżówce polega na:</w:t>
      </w:r>
      <w:br/>
      <w:r>
        <w:rPr/>
        <w:t xml:space="preserve">a) ułożeniu prawidłowego rozwiązania Krzyżówki oraz</w:t>
      </w:r>
      <w:br/>
      <w:r>
        <w:rPr/>
        <w:t xml:space="preserve">b) przesłaniu prawidłowego rozwiązania Krzyżówki w formie prawidłowo wypełnionego kuponu pocztą na adres podany przez Organizatora w materiałach promocyjnych dotyczących Krzyżówki.</w:t>
      </w:r>
      <w:br/>
      <w:r>
        <w:rPr/>
        <w:t xml:space="preserve">2. Termin na przesłanie prawidłowego rozwiązania Krzyżówki określony będzie w materiałach promocyjnych Krzyżówki. W przypadku przesyłek pocztowych decydować będzie data stempla pocztowego.</w:t>
      </w:r>
      <w:br/>
      <w:r>
        <w:rPr/>
        <w:t xml:space="preserve">3. Wśród Uczestników, którzy w terminie wyznaczonym przez Organizatora nadeślą prawidłowe rozwiązanie Krzyżówki opublikowanej w co najmniej jednym z czasopism wymienionych w § 1 ust. 1 Regulaminu, rozlosowane zostaną nagrody finansowe, opisane w materiałach promocyjnych Krzyżówki.</w:t>
      </w:r>
      <w:br/>
      <w:r>
        <w:rPr/>
        <w:t xml:space="preserve">4. Organizator ustala wspólną pulę nagród w Krzyżówce.</w:t>
      </w:r>
      <w:br/>
      <w:r>
        <w:rPr/>
        <w:t xml:space="preserve">5. Nagrody przyznawane będą Uczestnikom wylosowanym spośród wszystkich Uczestników, którzy nadesłali prawidłowe hasło Krzyżówki opublikowanej w co najmniej jednym z czasopism biorących udział w Krzyżówce.</w:t>
      </w:r>
      <w:br/>
      <w:r>
        <w:rPr/>
        <w:t xml:space="preserve">6. Pula nagród będzie każdorazowo podawana na łamach czasopism współorganizujących Krzyżówkę.</w:t>
      </w:r>
      <w:br/>
      <w:r>
        <w:rPr/>
        <w:t xml:space="preserve">7. Rozwiązanie Krzyżówki będzie miało miejsce w siedzibie Organizatora w Warszawie przy ul. Motorowej 1 nie później niż 14 dni po zakończeniu danej Krzyżówki.</w:t>
      </w:r>
      <w:br/>
      <w:r>
        <w:rPr/>
        <w:t xml:space="preserve">8. W przypadku nieodebrania przez Uczestnika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9. Wyklucza się możliwość zamiany nagrody rzeczowej na jej równowartość w gotówce, chyba że w materiałach promocyjnych dotyczących Krzyżówki określono inaczej.</w:t>
      </w:r>
      <w:br/>
      <w:r>
        <w:rPr/>
        <w:t xml:space="preserve">10. W losowaniu nagród biorą udział wyłącznie oryginalne kupony z czasopism o których mowa w § 1 ust. 1.</w:t>
      </w:r>
      <w:br/>
      <w:r>
        <w:rPr/>
        <w:t xml:space="preserve">§ 4</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2018, poz. 200), przed wydaniem nagrody o wartości ponad 2.000 zł brutto Organizator obliczy, potrąci i odprowadzi podatek dochodowy w wysokości 10% wartości brutto nagrody.</w:t>
      </w:r>
      <w:br/>
      <w:r>
        <w:rPr/>
        <w:t xml:space="preserve">2. Z zastrzeżeniem postanowień pkt. 1 powyżej nagrody zostaną wysłane do Laureatów Krzyżówki w terminie 30 dni po wyłonieniu osób nagrodzonych. Nagrody zostaną wysłane pocztą na adres wskazany przez Laureata na kuponie.</w:t>
      </w:r>
      <w:br/>
      <w:r>
        <w:rPr/>
        <w:t xml:space="preserve">3. Nie odebranie przekazanej nagrody oznacza wygaśnięcie prawa do Nagrody.</w:t>
      </w:r>
    </w:p>
    <w:p>
      <w:pPr/>
      <w:r>
        <w:rPr/>
        <w:t xml:space="preserve">§ 5</w:t>
      </w:r>
      <w:br/>
      <w:r>
        <w:rPr/>
        <w:t xml:space="preserve">Postanowienia Końcowe</w:t>
      </w:r>
      <w:br/>
      <w:r>
        <w:rPr/>
        <w:t xml:space="preserve">1. Organizator zastrzega sobie prawo weryfikacji czy Laureaci Krzyżówki spełniają warunki określone w niniejszym Regulaminie. Niestosowanie się do niniejszego Regulaminu lub do odpowiednich przepisów prawa, powoduje wykluczenie danej osoby z Krzyżówki i uprawnia Organizatora do odmowy przyznania nagrody oraz powoduje wygaśnięcie ewentualnego prawa do nagrody.</w:t>
      </w:r>
      <w:br/>
      <w:r>
        <w:rPr/>
        <w:t xml:space="preserve">2. Reklamacje związane z przebiegiem Krzyżówki należy zgłaszać Organizatorowi na adres: Wydawnictwo Bauer Sp. z o. o. Sp. j. 04-035 Warszawa, ul. Motorowa 1 w formie pisemnej wraz z uzasadnieniem, najpóźniej w terminie 90 dni od dnia zakończenia Krzyżówki. Reklamacje związane z Krzyżówką rozstrzyga Komisja w terminie 14 dni od daty otrzymania reklamacji.</w:t>
      </w:r>
      <w:br/>
      <w:r>
        <w:rPr/>
        <w:t xml:space="preserve">3. Krzyżówka może być prowadzona tylko zgodnie z obowiązującym na terenie Rzeczypospolitej Polskiej prawem i postanowieniami niniejszego Regulaminu.</w:t>
      </w:r>
      <w:br/>
      <w:r>
        <w:rPr/>
        <w:t xml:space="preserve">4. Organizator dołoży wszelkich starań w celu zapewnienia prawidłowego działania Krzyżówki.</w:t>
      </w:r>
      <w:br/>
      <w:r>
        <w:rPr/>
        <w:t xml:space="preserve">5. Organizator ponosi odpowiedzialność za formułę i treści oferowane w ramach Krzyżówki.</w:t>
      </w:r>
      <w:br/>
      <w:r>
        <w:rPr/>
        <w:t xml:space="preserve">6. Uczestnik Krzyżówki w szczególności nie powinien:</w:t>
      </w:r>
      <w:br/>
      <w:r>
        <w:rPr/>
        <w:t xml:space="preserve">a. naruszać prawa innych Uczestników do brania udziału w Krzyżówce;</w:t>
      </w:r>
      <w:br/>
      <w:r>
        <w:rPr/>
        <w:t xml:space="preserve">b. korzystać z Krzyżówki w sposób, który może doprowadzić do naruszenia prawidłowego działania oferowanych w ramach Krzyżówki usług.</w:t>
      </w:r>
      <w:br/>
      <w:r>
        <w:rPr/>
        <w:t xml:space="preserve">7. Upusty cenowe dla grup abonentów na opłaty abonamentowe oraz usługi dodatkowe nie mają zastosowania do numeru Krzyżówki.</w:t>
      </w:r>
      <w:br/>
      <w:r>
        <w:rPr/>
        <w:t xml:space="preserve">8.Organizator oświadcza, że Krzyżówka nie jest akcją charytatywną i jako taka nie będzie nigdzie promowana.</w:t>
      </w:r>
      <w:br/>
      <w:r>
        <w:rPr/>
        <w:t xml:space="preserve">9.Administratorem danych osobowych jest Wydawnictwo Bauer Sp. z o.o. Sp. j. z siedzibą w Warszawie (04-035) przy ul. Motorowej 1, tel. (22) 51 70 123. Dane osobowe Uczestników Krzyżówki będą przetwarzane w celu realizacji umowy przystąpienia do Krzyżówki,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Krzyżówce.</w:t>
      </w:r>
      <w:br/>
      <w:r>
        <w:rPr/>
        <w:t xml:space="preserve">10.Organizator przetwarza dane osobowe w następujących celach:</w:t>
      </w:r>
      <w:br/>
      <w:r>
        <w:rPr/>
        <w:t xml:space="preserve">a. publikacji na łamach czasopisma danych osobowych Laureata Krzyżówki za zgodą Laureata (art. 6 ust.1 lit. a) RODO)</w:t>
      </w:r>
      <w:br/>
      <w:r>
        <w:rPr/>
        <w:t xml:space="preserve">b. organizacji i przeprowadzenia Krzyżówki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Krzyżówce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Krzyżówce.</w:t>
      </w:r>
      <w:br/>
      <w:r>
        <w:rPr/>
        <w:t xml:space="preserve">15.Administrator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16. W przypadku wygranej imię i nazwisko Laureata oraz miejscowość jego zamieszkania mogą zostać opublikowane na łamach czasopism współorganizujących Krzyżówkę.</w:t>
      </w:r>
      <w:br/>
      <w:r>
        <w:rPr/>
        <w:t xml:space="preserve">17. Regulamin Krzyżówki jest dostępny dla Uczestników Krzyżówki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2026-06-17T17:57:36+00:00</dcterms:created>
  <dcterms:modified xsi:type="dcterms:W3CDTF">2026-06-17T17:57:36+00:00</dcterms:modified>
</cp:coreProperties>
</file>

<file path=docProps/custom.xml><?xml version="1.0" encoding="utf-8"?>
<Properties xmlns="http://schemas.openxmlformats.org/officeDocument/2006/custom-properties" xmlns:vt="http://schemas.openxmlformats.org/officeDocument/2006/docPropsVTypes"/>
</file>